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7C90A6CC" w14:textId="77777777" w:rsidR="0072635F" w:rsidRPr="004B51BB" w:rsidRDefault="00D80338" w:rsidP="0072635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72635F">
        <w:rPr>
          <w:rFonts w:cs="Times New Roman"/>
          <w:b/>
          <w:color w:val="030912"/>
          <w:sz w:val="20"/>
          <w:szCs w:val="20"/>
          <w:u w:val="single"/>
        </w:rPr>
        <w:t xml:space="preserve"> </w:t>
      </w:r>
      <w:r w:rsidR="0072635F" w:rsidRPr="00905933">
        <w:rPr>
          <w:rFonts w:ascii="Helvetica" w:eastAsia="Times New Roman" w:hAnsi="Helvetica"/>
          <w:color w:val="000000" w:themeColor="text1"/>
          <w:sz w:val="21"/>
          <w:szCs w:val="21"/>
          <w:shd w:val="clear" w:color="auto" w:fill="FFFFFF"/>
        </w:rPr>
        <w:t>Our mission at Paul R. Smith Middle School is to develop self-motivated lifelong learners who reach their highest potential. This occurs through a challenging and stimulating curriculum and the establishment of positive relationships between teachers, students, parents, and the community.</w:t>
      </w:r>
    </w:p>
    <w:p w14:paraId="0C51A4C3" w14:textId="545BEA47" w:rsidR="005B1C0C" w:rsidRDefault="005B1C0C" w:rsidP="004561FF">
      <w:pPr>
        <w:autoSpaceDE w:val="0"/>
        <w:autoSpaceDN w:val="0"/>
        <w:adjustRightInd w:val="0"/>
        <w:spacing w:after="0" w:line="240" w:lineRule="auto"/>
        <w:rPr>
          <w:rFonts w:cs="Times New Roman"/>
          <w:b/>
          <w:color w:val="030912"/>
          <w:sz w:val="20"/>
          <w:szCs w:val="20"/>
          <w:u w:val="single"/>
        </w:rPr>
      </w:pP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696746E1" w:rsidR="00704DA0" w:rsidRDefault="0072635F"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4C5EB4A7" w:rsidR="00D31179" w:rsidRDefault="0072635F"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8E5D07F" w:rsidR="00514575" w:rsidRDefault="0072635F"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16747D66" w:rsidR="00D31179" w:rsidRDefault="0072635F"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6C368B90" w:rsidR="00704DA0" w:rsidRDefault="0072635F"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w:t>
      </w:r>
      <w:proofErr w:type="gramStart"/>
      <w:r w:rsidR="00D31179" w:rsidRPr="00704DA0">
        <w:rPr>
          <w:sz w:val="20"/>
          <w:szCs w:val="20"/>
        </w:rPr>
        <w:t>achievement, and</w:t>
      </w:r>
      <w:proofErr w:type="gramEnd"/>
      <w:r w:rsidR="00D31179" w:rsidRPr="00704DA0">
        <w:rPr>
          <w:sz w:val="20"/>
          <w:szCs w:val="20"/>
        </w:rPr>
        <w:t xml:space="preserve">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1A1284EB" w:rsidR="00514575" w:rsidRDefault="0072635F"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5"/>
      <w:r w:rsidR="00704DA0">
        <w:rPr>
          <w:sz w:val="20"/>
          <w:szCs w:val="20"/>
        </w:rPr>
        <w:t xml:space="preserve">  </w:t>
      </w:r>
      <w:proofErr w:type="gramStart"/>
      <w:r w:rsidR="00D31179" w:rsidRPr="00704DA0">
        <w:rPr>
          <w:sz w:val="20"/>
          <w:szCs w:val="20"/>
        </w:rPr>
        <w:t>Offer assistance to</w:t>
      </w:r>
      <w:proofErr w:type="gramEnd"/>
      <w:r w:rsidR="00D31179" w:rsidRPr="00704DA0">
        <w:rPr>
          <w:sz w:val="20"/>
          <w:szCs w:val="20"/>
        </w:rPr>
        <w:t xml:space="preserve">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38F521EF" w:rsidR="00704DA0" w:rsidRDefault="0072635F"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15ABF01B" w:rsidR="00514575" w:rsidRDefault="0072635F"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19B51E5E" w:rsidR="00514575" w:rsidRPr="00704DA0" w:rsidRDefault="0072635F"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CE6494">
        <w:rPr>
          <w:sz w:val="20"/>
          <w:szCs w:val="20"/>
        </w:rPr>
      </w:r>
      <w:r w:rsidR="00CE6494">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proofErr w:type="gramStart"/>
      <w:r w:rsidR="00514575" w:rsidRPr="00704DA0">
        <w:rPr>
          <w:sz w:val="20"/>
          <w:szCs w:val="20"/>
        </w:rPr>
        <w:t>understand, and</w:t>
      </w:r>
      <w:proofErr w:type="gramEnd"/>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sidRPr="0072635F">
        <w:rPr>
          <w:sz w:val="28"/>
          <w:highlight w:val="cyan"/>
        </w:rPr>
        <w:t>Principal</w:t>
      </w:r>
      <w:r>
        <w:rPr>
          <w:sz w:val="28"/>
        </w:rPr>
        <w:t xml:space="preserve">: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5BF6C303" w:rsidR="00F01ECE" w:rsidRPr="0050742C" w:rsidRDefault="0072635F" w:rsidP="002C4C52">
            <w:pPr>
              <w:spacing w:after="20"/>
              <w:rPr>
                <w:color w:val="FF0000"/>
                <w:sz w:val="18"/>
                <w:szCs w:val="18"/>
              </w:rPr>
            </w:pPr>
            <w:r w:rsidRPr="00E454B6">
              <w:rPr>
                <w:rFonts w:ascii="Arial" w:hAnsi="Arial" w:cs="Arial"/>
              </w:rPr>
              <w:t xml:space="preserve">Paul R. Smith Middle School will solicit and incorporate parent feedback when making decisions regarding the use of Title I funds to enhance the learning experiences of our students. </w:t>
            </w:r>
            <w:r>
              <w:rPr>
                <w:rFonts w:ascii="Arial" w:hAnsi="Arial" w:cs="Arial"/>
              </w:rPr>
              <w:t>Parents are encouraged to be a part of the School Advisory Council (SAC). All parents were invited to join SAC through schoolwide communication and during Meet the Teacher/Registration Day (in person for 6</w:t>
            </w:r>
            <w:r w:rsidRPr="0072635F">
              <w:rPr>
                <w:rFonts w:ascii="Arial" w:hAnsi="Arial" w:cs="Arial"/>
                <w:vertAlign w:val="superscript"/>
              </w:rPr>
              <w:t>th</w:t>
            </w:r>
            <w:r>
              <w:rPr>
                <w:rFonts w:ascii="Arial" w:hAnsi="Arial" w:cs="Arial"/>
              </w:rPr>
              <w:t xml:space="preserve"> grade and virtually for 7</w:t>
            </w:r>
            <w:r w:rsidRPr="0072635F">
              <w:rPr>
                <w:rFonts w:ascii="Arial" w:hAnsi="Arial" w:cs="Arial"/>
                <w:vertAlign w:val="superscript"/>
              </w:rPr>
              <w:t>th</w:t>
            </w:r>
            <w:r>
              <w:rPr>
                <w:rFonts w:ascii="Arial" w:hAnsi="Arial" w:cs="Arial"/>
              </w:rPr>
              <w:t xml:space="preserve"> and 8</w:t>
            </w:r>
            <w:proofErr w:type="gramStart"/>
            <w:r w:rsidRPr="0072635F">
              <w:rPr>
                <w:rFonts w:ascii="Arial" w:hAnsi="Arial" w:cs="Arial"/>
                <w:vertAlign w:val="superscript"/>
              </w:rPr>
              <w:t>th</w:t>
            </w:r>
            <w:r>
              <w:rPr>
                <w:rFonts w:ascii="Arial" w:hAnsi="Arial" w:cs="Arial"/>
              </w:rPr>
              <w:t>)where</w:t>
            </w:r>
            <w:proofErr w:type="gramEnd"/>
            <w:r>
              <w:rPr>
                <w:rFonts w:ascii="Arial" w:hAnsi="Arial" w:cs="Arial"/>
              </w:rPr>
              <w:t xml:space="preserve"> the PFEP was distributed and feedback was collected. Parent feedback is documented throughout the year in the School Advisory Council minutes.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08604260" w:rsidR="00C90FBC" w:rsidRPr="004561FF" w:rsidRDefault="00B94588" w:rsidP="002C4C52">
            <w:pPr>
              <w:spacing w:after="20"/>
              <w:rPr>
                <w:sz w:val="18"/>
                <w:szCs w:val="18"/>
              </w:rPr>
            </w:pPr>
            <w:r>
              <w:rPr>
                <w:sz w:val="18"/>
                <w:szCs w:val="18"/>
              </w:rPr>
              <w:t xml:space="preserve">District window for CNA </w:t>
            </w:r>
            <w:proofErr w:type="spellStart"/>
            <w:r>
              <w:rPr>
                <w:sz w:val="18"/>
                <w:szCs w:val="18"/>
              </w:rPr>
              <w:t>Cognia</w:t>
            </w:r>
            <w:proofErr w:type="spellEnd"/>
            <w:r>
              <w:rPr>
                <w:sz w:val="18"/>
                <w:szCs w:val="18"/>
              </w:rPr>
              <w:t xml:space="preserve"> survey.</w:t>
            </w:r>
            <w:r w:rsidR="0072635F">
              <w:rPr>
                <w:sz w:val="18"/>
                <w:szCs w:val="18"/>
              </w:rPr>
              <w:t xml:space="preserve"> </w:t>
            </w:r>
          </w:p>
        </w:tc>
      </w:tr>
      <w:tr w:rsidR="0072635F" w:rsidRPr="004561FF" w14:paraId="5652F40C" w14:textId="77777777" w:rsidTr="00C90FBC">
        <w:trPr>
          <w:trHeight w:val="583"/>
        </w:trPr>
        <w:tc>
          <w:tcPr>
            <w:tcW w:w="2628" w:type="dxa"/>
          </w:tcPr>
          <w:p w14:paraId="4053290C" w14:textId="77777777" w:rsidR="0072635F" w:rsidRDefault="0072635F" w:rsidP="0072635F">
            <w:pPr>
              <w:spacing w:after="20"/>
              <w:rPr>
                <w:b/>
                <w:sz w:val="18"/>
                <w:szCs w:val="18"/>
              </w:rPr>
            </w:pPr>
            <w:r>
              <w:rPr>
                <w:b/>
                <w:sz w:val="18"/>
                <w:szCs w:val="18"/>
              </w:rPr>
              <w:t xml:space="preserve">Date of meeting to gather parent input for this Title I Parent and Family Engagement Plan </w:t>
            </w:r>
          </w:p>
          <w:p w14:paraId="4D7DB7C0" w14:textId="29ED2503" w:rsidR="0072635F" w:rsidRPr="00DA2503" w:rsidRDefault="0072635F" w:rsidP="0072635F">
            <w:pPr>
              <w:spacing w:after="20"/>
              <w:rPr>
                <w:b/>
                <w:sz w:val="18"/>
                <w:szCs w:val="18"/>
              </w:rPr>
            </w:pPr>
          </w:p>
        </w:tc>
        <w:tc>
          <w:tcPr>
            <w:tcW w:w="8262" w:type="dxa"/>
          </w:tcPr>
          <w:p w14:paraId="6AFF1198" w14:textId="10A9C07E" w:rsidR="0072635F" w:rsidRPr="004561FF" w:rsidRDefault="00B94588" w:rsidP="0072635F">
            <w:pPr>
              <w:spacing w:after="20"/>
              <w:rPr>
                <w:sz w:val="18"/>
                <w:szCs w:val="18"/>
              </w:rPr>
            </w:pPr>
            <w:proofErr w:type="gramStart"/>
            <w:r>
              <w:rPr>
                <w:sz w:val="18"/>
                <w:szCs w:val="18"/>
              </w:rPr>
              <w:t>January,</w:t>
            </w:r>
            <w:proofErr w:type="gramEnd"/>
            <w:r>
              <w:rPr>
                <w:sz w:val="18"/>
                <w:szCs w:val="18"/>
              </w:rPr>
              <w:t xml:space="preserve"> 202</w:t>
            </w:r>
            <w:r w:rsidR="00CE6494">
              <w:rPr>
                <w:sz w:val="18"/>
                <w:szCs w:val="18"/>
              </w:rPr>
              <w:t>1</w:t>
            </w:r>
            <w:r>
              <w:rPr>
                <w:sz w:val="18"/>
                <w:szCs w:val="18"/>
              </w:rPr>
              <w:t xml:space="preserve"> through March, 202</w:t>
            </w:r>
            <w:r w:rsidR="00CE6494">
              <w:rPr>
                <w:sz w:val="18"/>
                <w:szCs w:val="18"/>
              </w:rPr>
              <w:t>2</w:t>
            </w:r>
            <w:r w:rsidR="00286F74">
              <w:rPr>
                <w:sz w:val="18"/>
                <w:szCs w:val="18"/>
              </w:rPr>
              <w:t>; monthly School Advisory Council meetings</w:t>
            </w:r>
            <w:r w:rsidR="0072635F">
              <w:rPr>
                <w:sz w:val="18"/>
                <w:szCs w:val="18"/>
              </w:rPr>
              <w:t xml:space="preserve"> </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680573B" w14:textId="77777777" w:rsidR="0072635F" w:rsidRDefault="0072635F" w:rsidP="0072635F">
            <w:pPr>
              <w:widowControl w:val="0"/>
              <w:autoSpaceDE w:val="0"/>
              <w:autoSpaceDN w:val="0"/>
              <w:adjustRightInd w:val="0"/>
              <w:spacing w:after="240"/>
              <w:rPr>
                <w:rFonts w:ascii="Arial" w:hAnsi="Arial" w:cs="Arial"/>
              </w:rPr>
            </w:pPr>
            <w:r>
              <w:rPr>
                <w:rFonts w:ascii="Arial" w:hAnsi="Arial" w:cs="Arial"/>
              </w:rPr>
              <w:t>Paul R. Smith</w:t>
            </w:r>
            <w:r w:rsidRPr="00FA29EA">
              <w:rPr>
                <w:rFonts w:ascii="Arial" w:hAnsi="Arial" w:cs="Arial"/>
              </w:rPr>
              <w:t xml:space="preserve"> Middle School will partner with our families utilizing a School/Family Compact. The Compact will specify the expectations and goals for the student, </w:t>
            </w:r>
            <w:proofErr w:type="gramStart"/>
            <w:r w:rsidRPr="00FA29EA">
              <w:rPr>
                <w:rFonts w:ascii="Arial" w:hAnsi="Arial" w:cs="Arial"/>
              </w:rPr>
              <w:t>family</w:t>
            </w:r>
            <w:proofErr w:type="gramEnd"/>
            <w:r w:rsidRPr="00FA29EA">
              <w:rPr>
                <w:rFonts w:ascii="Arial" w:hAnsi="Arial" w:cs="Arial"/>
              </w:rPr>
              <w:t xml:space="preserve"> and school. These expectations will enable the student to have a meaningful experience with a</w:t>
            </w:r>
            <w:r>
              <w:rPr>
                <w:rFonts w:ascii="Arial" w:hAnsi="Arial" w:cs="Arial"/>
              </w:rPr>
              <w:t xml:space="preserve"> focus on academic achievement.</w:t>
            </w:r>
          </w:p>
          <w:p w14:paraId="249F2F5A" w14:textId="77777777" w:rsidR="0072635F" w:rsidRPr="00F01ECE" w:rsidRDefault="0072635F" w:rsidP="0072635F">
            <w:pPr>
              <w:spacing w:after="20"/>
              <w:rPr>
                <w:color w:val="FF0000"/>
                <w:sz w:val="18"/>
                <w:szCs w:val="18"/>
              </w:rPr>
            </w:pPr>
            <w:r w:rsidRPr="00E454B6">
              <w:rPr>
                <w:rFonts w:ascii="Arial" w:hAnsi="Arial" w:cs="Arial"/>
              </w:rPr>
              <w:t>Paul R. Smith Middle School will solicit and incorporate parent feedback when making</w:t>
            </w:r>
            <w:r>
              <w:rPr>
                <w:rFonts w:ascii="Arial" w:hAnsi="Arial" w:cs="Arial"/>
              </w:rPr>
              <w:t xml:space="preserve"> decisions regarding the home compact </w:t>
            </w:r>
            <w:r w:rsidRPr="00E454B6">
              <w:rPr>
                <w:rFonts w:ascii="Arial" w:hAnsi="Arial" w:cs="Arial"/>
              </w:rPr>
              <w:t xml:space="preserve">to enhance the learning experiences of our students. </w:t>
            </w:r>
            <w:r>
              <w:rPr>
                <w:rFonts w:ascii="Arial" w:hAnsi="Arial" w:cs="Arial"/>
              </w:rPr>
              <w:t xml:space="preserve">Parents are encouraged to be a part of the School Advisory Council (SAC). Parents are invited to join SAC through schoolwide communication and during Open House. </w:t>
            </w:r>
          </w:p>
          <w:p w14:paraId="68095261" w14:textId="3D48A21F"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lastRenderedPageBreak/>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77359421" w:rsidR="002C619B" w:rsidRPr="00176241" w:rsidRDefault="000C139A" w:rsidP="00B719C9">
            <w:pPr>
              <w:spacing w:after="20"/>
              <w:jc w:val="both"/>
              <w:rPr>
                <w:sz w:val="18"/>
                <w:szCs w:val="18"/>
              </w:rPr>
            </w:pPr>
            <w:r w:rsidRPr="00176241">
              <w:rPr>
                <w:sz w:val="18"/>
                <w:szCs w:val="18"/>
              </w:rPr>
              <w:t>March</w:t>
            </w:r>
            <w:r w:rsidR="00176241" w:rsidRPr="00176241">
              <w:rPr>
                <w:sz w:val="18"/>
                <w:szCs w:val="18"/>
              </w:rPr>
              <w:t xml:space="preserve"> 24</w:t>
            </w:r>
            <w:r w:rsidRPr="00176241">
              <w:rPr>
                <w:sz w:val="18"/>
                <w:szCs w:val="18"/>
              </w:rPr>
              <w:t xml:space="preserve">, </w:t>
            </w:r>
            <w:proofErr w:type="gramStart"/>
            <w:r w:rsidRPr="00176241">
              <w:rPr>
                <w:sz w:val="18"/>
                <w:szCs w:val="18"/>
              </w:rPr>
              <w:t>2022</w:t>
            </w:r>
            <w:proofErr w:type="gramEnd"/>
            <w:r w:rsidRPr="00176241">
              <w:rPr>
                <w:sz w:val="18"/>
                <w:szCs w:val="18"/>
              </w:rPr>
              <w:t xml:space="preserve"> SAC meeting</w:t>
            </w:r>
          </w:p>
        </w:tc>
      </w:tr>
      <w:tr w:rsidR="0072635F" w14:paraId="56153691" w14:textId="77777777" w:rsidTr="00B719C9">
        <w:tc>
          <w:tcPr>
            <w:tcW w:w="3505" w:type="dxa"/>
          </w:tcPr>
          <w:p w14:paraId="22B35653" w14:textId="77777777" w:rsidR="0072635F" w:rsidRDefault="0072635F" w:rsidP="0072635F">
            <w:pPr>
              <w:spacing w:after="20"/>
              <w:rPr>
                <w:b/>
                <w:sz w:val="18"/>
              </w:rPr>
            </w:pPr>
            <w:r>
              <w:rPr>
                <w:b/>
                <w:sz w:val="18"/>
              </w:rPr>
              <w:t xml:space="preserve">What communication methods will be used between teachers &amp; parents as well as school &amp; parents? </w:t>
            </w:r>
          </w:p>
          <w:p w14:paraId="1DBF256C" w14:textId="68B311DD" w:rsidR="0072635F" w:rsidRPr="00DA2503" w:rsidRDefault="0072635F" w:rsidP="0072635F">
            <w:pPr>
              <w:spacing w:after="20"/>
              <w:rPr>
                <w:b/>
                <w:sz w:val="18"/>
              </w:rPr>
            </w:pPr>
          </w:p>
        </w:tc>
        <w:tc>
          <w:tcPr>
            <w:tcW w:w="7285" w:type="dxa"/>
          </w:tcPr>
          <w:p w14:paraId="0FFBAE1F" w14:textId="77777777" w:rsidR="0072635F" w:rsidRPr="00FA29EA" w:rsidRDefault="0072635F" w:rsidP="0072635F">
            <w:pPr>
              <w:widowControl w:val="0"/>
              <w:autoSpaceDE w:val="0"/>
              <w:autoSpaceDN w:val="0"/>
              <w:adjustRightInd w:val="0"/>
              <w:spacing w:after="240"/>
              <w:rPr>
                <w:rFonts w:ascii="Arial" w:hAnsi="Arial" w:cs="Arial"/>
              </w:rPr>
            </w:pPr>
            <w:r>
              <w:rPr>
                <w:rFonts w:ascii="Arial" w:hAnsi="Arial" w:cs="Arial"/>
              </w:rPr>
              <w:t>Paul R. Smith</w:t>
            </w:r>
            <w:r w:rsidRPr="00FA29EA">
              <w:rPr>
                <w:rFonts w:ascii="Arial" w:hAnsi="Arial" w:cs="Arial"/>
              </w:rPr>
              <w:t xml:space="preserve"> Middle School is committed to providing our families with consistent and timely information. Families will be informed of school events, volunteer opportunities, and specific student information through various modes of communication: </w:t>
            </w:r>
          </w:p>
          <w:p w14:paraId="45538B71" w14:textId="77777777" w:rsidR="0072635F" w:rsidRPr="00FA29EA" w:rsidRDefault="0072635F" w:rsidP="0072635F">
            <w:pPr>
              <w:pStyle w:val="ListParagraph"/>
              <w:widowControl w:val="0"/>
              <w:numPr>
                <w:ilvl w:val="0"/>
                <w:numId w:val="18"/>
              </w:numPr>
              <w:autoSpaceDE w:val="0"/>
              <w:autoSpaceDN w:val="0"/>
              <w:adjustRightInd w:val="0"/>
              <w:spacing w:after="240"/>
              <w:rPr>
                <w:rFonts w:ascii="MS Mincho" w:eastAsia="MS Mincho" w:hAnsi="MS Mincho" w:cs="MS Mincho"/>
              </w:rPr>
            </w:pPr>
            <w:r w:rsidRPr="00FA29EA">
              <w:rPr>
                <w:rFonts w:ascii="Arial" w:hAnsi="Arial" w:cs="Arial"/>
              </w:rPr>
              <w:t>School</w:t>
            </w:r>
            <w:r>
              <w:rPr>
                <w:rFonts w:ascii="Arial" w:hAnsi="Arial" w:cs="Arial"/>
              </w:rPr>
              <w:t xml:space="preserve"> m</w:t>
            </w:r>
            <w:r w:rsidRPr="00FA29EA">
              <w:rPr>
                <w:rFonts w:ascii="Arial" w:hAnsi="Arial" w:cs="Arial"/>
              </w:rPr>
              <w:t xml:space="preserve">essenger </w:t>
            </w:r>
            <w:r>
              <w:rPr>
                <w:rFonts w:ascii="Arial" w:hAnsi="Arial" w:cs="Arial"/>
              </w:rPr>
              <w:t>phone s</w:t>
            </w:r>
            <w:r w:rsidRPr="00FA29EA">
              <w:rPr>
                <w:rFonts w:ascii="Arial" w:hAnsi="Arial" w:cs="Arial"/>
              </w:rPr>
              <w:t>ystem</w:t>
            </w:r>
          </w:p>
          <w:p w14:paraId="31194006" w14:textId="77777777" w:rsidR="0072635F" w:rsidRPr="00FA29EA" w:rsidRDefault="0072635F" w:rsidP="0072635F">
            <w:pPr>
              <w:pStyle w:val="ListParagraph"/>
              <w:widowControl w:val="0"/>
              <w:numPr>
                <w:ilvl w:val="0"/>
                <w:numId w:val="18"/>
              </w:numPr>
              <w:autoSpaceDE w:val="0"/>
              <w:autoSpaceDN w:val="0"/>
              <w:adjustRightInd w:val="0"/>
              <w:spacing w:after="240"/>
              <w:rPr>
                <w:rFonts w:ascii="MS Mincho" w:eastAsia="MS Mincho" w:hAnsi="MS Mincho" w:cs="MS Mincho"/>
              </w:rPr>
            </w:pPr>
            <w:r>
              <w:rPr>
                <w:rFonts w:ascii="Arial" w:hAnsi="Arial" w:cs="Arial"/>
              </w:rPr>
              <w:t>School w</w:t>
            </w:r>
            <w:r w:rsidRPr="00FA29EA">
              <w:rPr>
                <w:rFonts w:ascii="Arial" w:hAnsi="Arial" w:cs="Arial"/>
              </w:rPr>
              <w:t>ebsite</w:t>
            </w:r>
            <w:r>
              <w:rPr>
                <w:rFonts w:ascii="Arial" w:hAnsi="Arial" w:cs="Arial"/>
              </w:rPr>
              <w:t xml:space="preserve"> - </w:t>
            </w:r>
            <w:r w:rsidRPr="002A7896">
              <w:rPr>
                <w:rFonts w:ascii="Arial" w:hAnsi="Arial" w:cs="Arial"/>
              </w:rPr>
              <w:t>http://prsms.pasco.k12.fl.us/</w:t>
            </w:r>
          </w:p>
          <w:p w14:paraId="30B9F515" w14:textId="77777777" w:rsidR="0072635F" w:rsidRPr="00FA29EA" w:rsidRDefault="0072635F" w:rsidP="0072635F">
            <w:pPr>
              <w:pStyle w:val="ListParagraph"/>
              <w:widowControl w:val="0"/>
              <w:numPr>
                <w:ilvl w:val="0"/>
                <w:numId w:val="18"/>
              </w:numPr>
              <w:autoSpaceDE w:val="0"/>
              <w:autoSpaceDN w:val="0"/>
              <w:adjustRightInd w:val="0"/>
              <w:spacing w:after="240"/>
              <w:rPr>
                <w:rFonts w:ascii="MS Mincho" w:eastAsia="MS Mincho" w:hAnsi="MS Mincho" w:cs="MS Mincho"/>
              </w:rPr>
            </w:pPr>
            <w:r>
              <w:rPr>
                <w:rFonts w:ascii="Arial" w:hAnsi="Arial" w:cs="Arial"/>
              </w:rPr>
              <w:t>Social Media – Facebook, Instagram, and Twitter; linked to our website</w:t>
            </w:r>
          </w:p>
          <w:p w14:paraId="68FBE45E" w14:textId="77777777" w:rsidR="0072635F" w:rsidRPr="00FA29EA" w:rsidRDefault="0072635F" w:rsidP="0072635F">
            <w:pPr>
              <w:pStyle w:val="ListParagraph"/>
              <w:widowControl w:val="0"/>
              <w:numPr>
                <w:ilvl w:val="0"/>
                <w:numId w:val="18"/>
              </w:numPr>
              <w:autoSpaceDE w:val="0"/>
              <w:autoSpaceDN w:val="0"/>
              <w:adjustRightInd w:val="0"/>
              <w:spacing w:after="240"/>
              <w:rPr>
                <w:rFonts w:ascii="MS Mincho" w:eastAsia="MS Mincho" w:hAnsi="MS Mincho" w:cs="MS Mincho"/>
              </w:rPr>
            </w:pPr>
            <w:r w:rsidRPr="00FA29EA">
              <w:rPr>
                <w:rFonts w:ascii="Arial" w:hAnsi="Arial" w:cs="Arial"/>
              </w:rPr>
              <w:t>Documents sent home with students</w:t>
            </w:r>
            <w:r>
              <w:rPr>
                <w:rFonts w:ascii="Arial" w:hAnsi="Arial" w:cs="Arial"/>
              </w:rPr>
              <w:t xml:space="preserve"> – including monthly newsletters</w:t>
            </w:r>
          </w:p>
          <w:p w14:paraId="2274DDC4" w14:textId="77777777" w:rsidR="0072635F" w:rsidRPr="00FA29EA" w:rsidRDefault="0072635F" w:rsidP="0072635F">
            <w:pPr>
              <w:pStyle w:val="ListParagraph"/>
              <w:widowControl w:val="0"/>
              <w:numPr>
                <w:ilvl w:val="0"/>
                <w:numId w:val="18"/>
              </w:numPr>
              <w:autoSpaceDE w:val="0"/>
              <w:autoSpaceDN w:val="0"/>
              <w:adjustRightInd w:val="0"/>
              <w:spacing w:after="240"/>
              <w:rPr>
                <w:rFonts w:ascii="Arial" w:hAnsi="Arial" w:cs="Arial"/>
              </w:rPr>
            </w:pPr>
            <w:r>
              <w:rPr>
                <w:rFonts w:ascii="Arial" w:hAnsi="Arial" w:cs="Arial"/>
              </w:rPr>
              <w:t>Progress reports and report cards</w:t>
            </w:r>
          </w:p>
          <w:p w14:paraId="0A3B2A5D" w14:textId="77777777" w:rsidR="0072635F" w:rsidRDefault="0072635F" w:rsidP="0072635F">
            <w:pPr>
              <w:pStyle w:val="ListParagraph"/>
              <w:widowControl w:val="0"/>
              <w:numPr>
                <w:ilvl w:val="0"/>
                <w:numId w:val="18"/>
              </w:numPr>
              <w:autoSpaceDE w:val="0"/>
              <w:autoSpaceDN w:val="0"/>
              <w:adjustRightInd w:val="0"/>
              <w:spacing w:after="240"/>
              <w:rPr>
                <w:rFonts w:ascii="Arial" w:hAnsi="Arial" w:cs="Arial"/>
              </w:rPr>
            </w:pPr>
            <w:proofErr w:type="spellStart"/>
            <w:r>
              <w:rPr>
                <w:rFonts w:ascii="Arial" w:hAnsi="Arial" w:cs="Arial"/>
              </w:rPr>
              <w:t>myStudent</w:t>
            </w:r>
            <w:proofErr w:type="spellEnd"/>
            <w:r>
              <w:rPr>
                <w:rFonts w:ascii="Arial" w:hAnsi="Arial" w:cs="Arial"/>
              </w:rPr>
              <w:t xml:space="preserve"> parent portal</w:t>
            </w:r>
          </w:p>
          <w:p w14:paraId="490B6B03" w14:textId="33CAEDD4" w:rsidR="0072635F" w:rsidRPr="0072635F" w:rsidRDefault="0072635F" w:rsidP="0072635F">
            <w:pPr>
              <w:pStyle w:val="ListParagraph"/>
              <w:widowControl w:val="0"/>
              <w:numPr>
                <w:ilvl w:val="0"/>
                <w:numId w:val="18"/>
              </w:numPr>
              <w:autoSpaceDE w:val="0"/>
              <w:autoSpaceDN w:val="0"/>
              <w:adjustRightInd w:val="0"/>
              <w:spacing w:after="240"/>
              <w:rPr>
                <w:rFonts w:ascii="Arial" w:hAnsi="Arial" w:cs="Arial"/>
              </w:rPr>
            </w:pPr>
            <w:r w:rsidRPr="0072635F">
              <w:rPr>
                <w:rFonts w:ascii="Arial" w:hAnsi="Arial" w:cs="Arial"/>
              </w:rPr>
              <w:t>Parent and teacher conferences</w:t>
            </w:r>
            <w:r>
              <w:rPr>
                <w:rFonts w:ascii="Arial" w:hAnsi="Arial" w:cs="Arial"/>
              </w:rPr>
              <w:t xml:space="preserve">: with face to face and virtual options </w:t>
            </w:r>
          </w:p>
        </w:tc>
      </w:tr>
      <w:tr w:rsidR="0072635F" w14:paraId="5E416466" w14:textId="77777777" w:rsidTr="00B719C9">
        <w:trPr>
          <w:trHeight w:val="929"/>
        </w:trPr>
        <w:tc>
          <w:tcPr>
            <w:tcW w:w="3505" w:type="dxa"/>
          </w:tcPr>
          <w:p w14:paraId="550366CC" w14:textId="7E8B863C" w:rsidR="0072635F" w:rsidRPr="00DA2503" w:rsidRDefault="0072635F" w:rsidP="0072635F">
            <w:pPr>
              <w:spacing w:after="20"/>
              <w:rPr>
                <w:b/>
                <w:sz w:val="18"/>
              </w:rPr>
            </w:pPr>
            <w:r w:rsidRPr="00DA2503">
              <w:rPr>
                <w:b/>
                <w:sz w:val="18"/>
              </w:rPr>
              <w:t>Elementary schools are required to hold at least one face to face conference with parents.  Explain your process?</w:t>
            </w:r>
          </w:p>
          <w:p w14:paraId="25837D38" w14:textId="77777777" w:rsidR="0072635F" w:rsidRPr="00DA2503" w:rsidRDefault="0072635F" w:rsidP="0072635F">
            <w:pPr>
              <w:spacing w:after="20"/>
              <w:rPr>
                <w:b/>
                <w:sz w:val="18"/>
              </w:rPr>
            </w:pPr>
          </w:p>
        </w:tc>
        <w:tc>
          <w:tcPr>
            <w:tcW w:w="7285" w:type="dxa"/>
          </w:tcPr>
          <w:p w14:paraId="4067840B" w14:textId="60A66851" w:rsidR="0072635F" w:rsidRDefault="0072635F" w:rsidP="0072635F">
            <w:pPr>
              <w:spacing w:after="20"/>
              <w:jc w:val="both"/>
            </w:pPr>
            <w:r>
              <w:t>N/A</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11DAB3DE" w14:textId="77777777" w:rsidR="0072635F" w:rsidRDefault="0072635F" w:rsidP="0072635F">
            <w:pPr>
              <w:pStyle w:val="paragraph"/>
              <w:spacing w:before="0" w:beforeAutospacing="0" w:after="0"/>
              <w:jc w:val="both"/>
              <w:textAlignment w:val="baseline"/>
              <w:rPr>
                <w:rFonts w:ascii="Arial" w:hAnsi="Arial" w:cs="Arial"/>
                <w:sz w:val="18"/>
                <w:szCs w:val="18"/>
              </w:rPr>
            </w:pPr>
            <w:r>
              <w:rPr>
                <w:rStyle w:val="normaltextrun"/>
                <w:rFonts w:ascii="Calibri" w:hAnsi="Calibri" w:cs="Arial"/>
                <w:sz w:val="22"/>
                <w:szCs w:val="22"/>
              </w:rPr>
              <w:t>Information provided to the parents at the annual Title I meeting includes the following:  What is Title I, requirements for Title I, what Title I funds are used for, how PRSMS uses their Title I funds, an overview of district curriculum being used and assessments for progress monitoring, h</w:t>
            </w:r>
            <w:r>
              <w:rPr>
                <w:rStyle w:val="contextualspellingandgrammarerror"/>
                <w:rFonts w:ascii="Calibri" w:hAnsi="Calibri" w:cs="Arial"/>
                <w:sz w:val="22"/>
                <w:szCs w:val="22"/>
              </w:rPr>
              <w:t>ow</w:t>
            </w:r>
            <w:r>
              <w:rPr>
                <w:rStyle w:val="normaltextrun"/>
                <w:rFonts w:ascii="Calibri" w:hAnsi="Calibri" w:cs="Arial"/>
                <w:sz w:val="22"/>
                <w:szCs w:val="22"/>
              </w:rPr>
              <w:t> parents can help the school and be involved, what parents can do to help their child, and an open question and answer forum.  </w:t>
            </w:r>
            <w:r>
              <w:rPr>
                <w:rStyle w:val="eop"/>
                <w:rFonts w:ascii="Calibri" w:hAnsi="Calibri" w:cs="Arial"/>
                <w:sz w:val="22"/>
                <w:szCs w:val="22"/>
              </w:rPr>
              <w:t> </w:t>
            </w:r>
          </w:p>
          <w:p w14:paraId="70D29AA0" w14:textId="0E330D70" w:rsidR="0050742C" w:rsidRPr="00A23AE4" w:rsidRDefault="0072635F" w:rsidP="0072635F">
            <w:pPr>
              <w:spacing w:after="20"/>
              <w:jc w:val="both"/>
              <w:rPr>
                <w:sz w:val="18"/>
                <w:szCs w:val="18"/>
              </w:rPr>
            </w:pPr>
            <w:r>
              <w:rPr>
                <w:rStyle w:val="normaltextrun"/>
                <w:rFonts w:ascii="Calibri" w:hAnsi="Calibri" w:cs="Arial"/>
              </w:rPr>
              <w:t>Parents are notified of this meeting via the School Website, Weekly School Messenger calls, Facebook, twitter, PA announcements to students, and our school marquis.</w:t>
            </w:r>
            <w:r>
              <w:rPr>
                <w:rStyle w:val="eop"/>
                <w:rFonts w:ascii="Calibri" w:hAnsi="Calibri" w:cs="Arial"/>
              </w:rPr>
              <w:t> </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4114F9BA" w14:textId="174594BC" w:rsidR="002C4C52" w:rsidRPr="00A23AE4" w:rsidRDefault="0050742C" w:rsidP="002C4C52">
            <w:pPr>
              <w:spacing w:after="20"/>
              <w:jc w:val="both"/>
              <w:rPr>
                <w:color w:val="FF0000"/>
                <w:sz w:val="18"/>
                <w:szCs w:val="18"/>
              </w:rPr>
            </w:pPr>
            <w:r w:rsidRPr="00A23AE4">
              <w:rPr>
                <w:color w:val="FF0000"/>
                <w:sz w:val="18"/>
                <w:szCs w:val="18"/>
              </w:rPr>
              <w:t xml:space="preserve"> </w:t>
            </w:r>
            <w:r w:rsidR="0072635F">
              <w:rPr>
                <w:rStyle w:val="normaltextrun"/>
                <w:rFonts w:ascii="Calibri" w:hAnsi="Calibri" w:cs="Arial"/>
              </w:rPr>
              <w:t xml:space="preserve">Our Annual Title I </w:t>
            </w:r>
            <w:proofErr w:type="gramStart"/>
            <w:r w:rsidR="0072635F">
              <w:rPr>
                <w:rStyle w:val="normaltextrun"/>
                <w:rFonts w:ascii="Calibri" w:hAnsi="Calibri" w:cs="Arial"/>
              </w:rPr>
              <w:t>Meeting</w:t>
            </w:r>
            <w:proofErr w:type="gramEnd"/>
            <w:r w:rsidR="0072635F">
              <w:rPr>
                <w:rStyle w:val="normaltextrun"/>
                <w:rFonts w:ascii="Calibri" w:hAnsi="Calibri" w:cs="Arial"/>
              </w:rPr>
              <w:t xml:space="preserve"> is planned for our Open House/</w:t>
            </w:r>
            <w:r w:rsidR="0072635F">
              <w:rPr>
                <w:rStyle w:val="normaltextrun"/>
                <w:rFonts w:ascii="Calibri" w:hAnsi="Calibri"/>
              </w:rPr>
              <w:t>Registration</w:t>
            </w:r>
            <w:r w:rsidR="0072635F">
              <w:rPr>
                <w:rStyle w:val="normaltextrun"/>
                <w:rFonts w:ascii="Calibri" w:hAnsi="Calibri" w:cs="Arial"/>
              </w:rPr>
              <w:t xml:space="preserve"> date on </w:t>
            </w:r>
            <w:r w:rsidR="00766492">
              <w:rPr>
                <w:rStyle w:val="normaltextrun"/>
                <w:rFonts w:ascii="Calibri" w:hAnsi="Calibri" w:cs="Arial"/>
              </w:rPr>
              <w:t>August 5, 2022</w:t>
            </w:r>
            <w:r w:rsidR="0072635F">
              <w:rPr>
                <w:rStyle w:val="normaltextrun"/>
                <w:rFonts w:ascii="Calibri" w:hAnsi="Calibri" w:cs="Arial"/>
              </w:rPr>
              <w:t xml:space="preserve"> at </w:t>
            </w:r>
            <w:r w:rsidR="00766492">
              <w:rPr>
                <w:rStyle w:val="normaltextrun"/>
                <w:rFonts w:ascii="Calibri" w:hAnsi="Calibri" w:cs="Arial"/>
              </w:rPr>
              <w:t>9:00 am</w:t>
            </w:r>
            <w:r w:rsidR="0072635F">
              <w:rPr>
                <w:rStyle w:val="normaltextrun"/>
                <w:rFonts w:ascii="Calibri" w:hAnsi="Calibri" w:cs="Arial"/>
              </w:rPr>
              <w:t>.  The school will develop a brief </w:t>
            </w:r>
            <w:r w:rsidR="0072635F">
              <w:rPr>
                <w:rStyle w:val="spellingerror"/>
                <w:rFonts w:ascii="Calibri" w:hAnsi="Calibri" w:cs="Arial"/>
              </w:rPr>
              <w:t>PowerPoint</w:t>
            </w:r>
            <w:r w:rsidR="0072635F">
              <w:rPr>
                <w:rStyle w:val="normaltextrun"/>
                <w:rFonts w:ascii="Calibri" w:hAnsi="Calibri" w:cs="Arial"/>
              </w:rPr>
              <w:t> presentation to address frequently asked questions about Title I. The school will follow up on any feedback from parents.</w:t>
            </w: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lastRenderedPageBreak/>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0BF20A62" w:rsidR="001924FF" w:rsidRDefault="0072635F" w:rsidP="002C4C52">
            <w:pPr>
              <w:spacing w:after="20"/>
              <w:jc w:val="both"/>
            </w:pPr>
            <w:r>
              <w:t>The information will be made accessible to parents who cannot attend the meeting as the PowerPoint presentation and information will be posted to the school’s website and will be kept in the school’s parent involvement binder.</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587718B2" w:rsidR="00054BD5" w:rsidRPr="00A23AE4" w:rsidRDefault="0072635F" w:rsidP="000C2B89">
            <w:pPr>
              <w:spacing w:after="20"/>
              <w:jc w:val="both"/>
              <w:rPr>
                <w:sz w:val="18"/>
                <w:szCs w:val="18"/>
              </w:rPr>
            </w:pPr>
            <w:r>
              <w:rPr>
                <w:rStyle w:val="normaltextrun"/>
                <w:rFonts w:ascii="Calibri" w:hAnsi="Calibri" w:cs="Arial"/>
              </w:rPr>
              <w:t>Parents are informed of their rights verbally at our Annual Title I meeting as well as via a letter that is sent home with their child.</w:t>
            </w:r>
            <w:r>
              <w:rPr>
                <w:rStyle w:val="eop"/>
                <w:rFonts w:ascii="Calibri" w:hAnsi="Calibri" w:cs="Arial"/>
              </w:rPr>
              <w:t> </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72635F" w14:paraId="5699C90F" w14:textId="77777777" w:rsidTr="009A40E4">
        <w:tc>
          <w:tcPr>
            <w:tcW w:w="2635" w:type="dxa"/>
            <w:noWrap/>
          </w:tcPr>
          <w:p w14:paraId="457A4B09" w14:textId="58F27D5E" w:rsidR="0072635F" w:rsidRPr="0049356C" w:rsidRDefault="0072635F" w:rsidP="0072635F">
            <w:pPr>
              <w:spacing w:after="20"/>
              <w:rPr>
                <w:b/>
                <w:sz w:val="18"/>
              </w:rPr>
            </w:pPr>
            <w:r w:rsidRPr="0049356C">
              <w:rPr>
                <w:b/>
                <w:sz w:val="18"/>
              </w:rPr>
              <w:t>Title I</w:t>
            </w:r>
            <w:r>
              <w:rPr>
                <w:b/>
                <w:sz w:val="18"/>
              </w:rPr>
              <w:t>X-</w:t>
            </w:r>
            <w:r w:rsidRPr="0049356C">
              <w:rPr>
                <w:b/>
                <w:sz w:val="18"/>
              </w:rPr>
              <w:t>Homeless</w:t>
            </w:r>
          </w:p>
        </w:tc>
        <w:tc>
          <w:tcPr>
            <w:tcW w:w="8065" w:type="dxa"/>
          </w:tcPr>
          <w:p w14:paraId="7F9D74E1" w14:textId="754174F7" w:rsidR="0072635F" w:rsidRPr="00A23AE4" w:rsidRDefault="0072635F" w:rsidP="0072635F">
            <w:pPr>
              <w:tabs>
                <w:tab w:val="left" w:pos="-205"/>
              </w:tabs>
              <w:spacing w:after="20"/>
              <w:rPr>
                <w:bCs/>
                <w:color w:val="FF0000"/>
                <w:sz w:val="18"/>
                <w:szCs w:val="18"/>
              </w:rPr>
            </w:pPr>
            <w:r w:rsidRPr="001F625E">
              <w:rPr>
                <w:bCs/>
              </w:rPr>
              <w:t>PRSMS engages our district office supports within the Students in Transition program</w:t>
            </w:r>
            <w:r>
              <w:rPr>
                <w:bCs/>
              </w:rPr>
              <w:t>.</w:t>
            </w:r>
          </w:p>
        </w:tc>
      </w:tr>
      <w:tr w:rsidR="0072635F" w14:paraId="7DCD4619" w14:textId="77777777" w:rsidTr="0072635F">
        <w:trPr>
          <w:trHeight w:val="386"/>
        </w:trPr>
        <w:tc>
          <w:tcPr>
            <w:tcW w:w="2635" w:type="dxa"/>
            <w:noWrap/>
          </w:tcPr>
          <w:p w14:paraId="64C31EE3" w14:textId="326B702A" w:rsidR="0072635F" w:rsidRPr="0049356C" w:rsidRDefault="0072635F" w:rsidP="0072635F">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585BB70C" w:rsidR="0072635F" w:rsidRPr="00BA5304" w:rsidRDefault="0072635F" w:rsidP="0072635F">
            <w:pPr>
              <w:tabs>
                <w:tab w:val="left" w:pos="-205"/>
              </w:tabs>
              <w:spacing w:after="20"/>
              <w:rPr>
                <w:bCs/>
                <w:color w:val="FF0000"/>
                <w:sz w:val="18"/>
                <w:szCs w:val="18"/>
              </w:rPr>
            </w:pPr>
            <w:r w:rsidRPr="0072635F">
              <w:rPr>
                <w:bCs/>
                <w:color w:val="000000" w:themeColor="text1"/>
                <w:sz w:val="18"/>
                <w:szCs w:val="18"/>
              </w:rPr>
              <w:t>N/A</w:t>
            </w:r>
          </w:p>
        </w:tc>
      </w:tr>
      <w:tr w:rsidR="0072635F" w14:paraId="13BB6EC4" w14:textId="77777777" w:rsidTr="009A40E4">
        <w:tc>
          <w:tcPr>
            <w:tcW w:w="2635" w:type="dxa"/>
            <w:noWrap/>
          </w:tcPr>
          <w:p w14:paraId="470724AB" w14:textId="41AC2DA7" w:rsidR="0072635F" w:rsidRPr="0049356C" w:rsidRDefault="0072635F" w:rsidP="0072635F">
            <w:pPr>
              <w:spacing w:after="20"/>
              <w:rPr>
                <w:b/>
                <w:sz w:val="18"/>
              </w:rPr>
            </w:pPr>
            <w:r w:rsidRPr="0049356C">
              <w:rPr>
                <w:b/>
                <w:sz w:val="18"/>
              </w:rPr>
              <w:t>IDEA</w:t>
            </w:r>
            <w:r>
              <w:rPr>
                <w:b/>
                <w:sz w:val="18"/>
              </w:rPr>
              <w:t xml:space="preserve">/ </w:t>
            </w:r>
            <w:r w:rsidRPr="0049356C">
              <w:rPr>
                <w:b/>
                <w:sz w:val="18"/>
              </w:rPr>
              <w:t>ESE</w:t>
            </w:r>
          </w:p>
        </w:tc>
        <w:tc>
          <w:tcPr>
            <w:tcW w:w="8065" w:type="dxa"/>
          </w:tcPr>
          <w:p w14:paraId="78168A10" w14:textId="2CA2C2CF" w:rsidR="0072635F" w:rsidRPr="00BA5304" w:rsidRDefault="0072635F" w:rsidP="0072635F">
            <w:pPr>
              <w:tabs>
                <w:tab w:val="left" w:pos="0"/>
              </w:tabs>
              <w:spacing w:after="20"/>
              <w:rPr>
                <w:bCs/>
                <w:color w:val="FF0000"/>
                <w:sz w:val="18"/>
                <w:szCs w:val="18"/>
              </w:rPr>
            </w:pPr>
            <w:r w:rsidRPr="001F625E">
              <w:rPr>
                <w:bCs/>
              </w:rPr>
              <w:t>PRSMS offers academic support to students with disabilities through in-class</w:t>
            </w:r>
            <w:r>
              <w:rPr>
                <w:bCs/>
              </w:rPr>
              <w:t xml:space="preserve"> support facilitation and self-contained services.</w:t>
            </w:r>
          </w:p>
        </w:tc>
      </w:tr>
      <w:tr w:rsidR="0072635F" w14:paraId="0B7D4321" w14:textId="77777777" w:rsidTr="009A40E4">
        <w:tc>
          <w:tcPr>
            <w:tcW w:w="2635" w:type="dxa"/>
            <w:noWrap/>
          </w:tcPr>
          <w:p w14:paraId="18951EDC" w14:textId="1A620D18" w:rsidR="0072635F" w:rsidRPr="0049356C" w:rsidRDefault="0072635F" w:rsidP="0072635F">
            <w:pPr>
              <w:spacing w:after="20"/>
              <w:rPr>
                <w:b/>
                <w:sz w:val="18"/>
              </w:rPr>
            </w:pPr>
            <w:r w:rsidRPr="0049356C">
              <w:rPr>
                <w:b/>
                <w:sz w:val="18"/>
              </w:rPr>
              <w:t>Migrant</w:t>
            </w:r>
          </w:p>
        </w:tc>
        <w:tc>
          <w:tcPr>
            <w:tcW w:w="8065" w:type="dxa"/>
          </w:tcPr>
          <w:p w14:paraId="2BCDA69B" w14:textId="708CF377" w:rsidR="0072635F" w:rsidRPr="00BA5304" w:rsidRDefault="0072635F" w:rsidP="0072635F">
            <w:pPr>
              <w:tabs>
                <w:tab w:val="left" w:pos="-205"/>
              </w:tabs>
              <w:spacing w:after="20"/>
              <w:rPr>
                <w:bCs/>
                <w:color w:val="FF0000"/>
                <w:sz w:val="18"/>
                <w:szCs w:val="18"/>
              </w:rPr>
            </w:pPr>
            <w:r w:rsidRPr="001F625E">
              <w:rPr>
                <w:bCs/>
              </w:rPr>
              <w:t>PRSMS engages our district office supports within appropriate programs</w:t>
            </w:r>
          </w:p>
        </w:tc>
      </w:tr>
      <w:tr w:rsidR="0072635F" w14:paraId="5C362265" w14:textId="77777777" w:rsidTr="009A40E4">
        <w:tc>
          <w:tcPr>
            <w:tcW w:w="2635" w:type="dxa"/>
            <w:noWrap/>
          </w:tcPr>
          <w:p w14:paraId="5F851304" w14:textId="297D7EAE" w:rsidR="0072635F" w:rsidRPr="0049356C" w:rsidRDefault="0072635F" w:rsidP="0072635F">
            <w:pPr>
              <w:spacing w:after="20"/>
              <w:rPr>
                <w:b/>
                <w:sz w:val="18"/>
              </w:rPr>
            </w:pPr>
            <w:r>
              <w:rPr>
                <w:b/>
                <w:sz w:val="18"/>
              </w:rPr>
              <w:t>Other</w:t>
            </w:r>
          </w:p>
        </w:tc>
        <w:tc>
          <w:tcPr>
            <w:tcW w:w="8065" w:type="dxa"/>
          </w:tcPr>
          <w:p w14:paraId="0F376BFB" w14:textId="721A0CF7" w:rsidR="0072635F" w:rsidRDefault="0072635F" w:rsidP="0072635F">
            <w:pPr>
              <w:tabs>
                <w:tab w:val="left" w:pos="-205"/>
              </w:tabs>
              <w:spacing w:after="20"/>
              <w:rPr>
                <w:b/>
              </w:rPr>
            </w:pPr>
            <w:r w:rsidRPr="001F625E">
              <w:rPr>
                <w:bCs/>
              </w:rPr>
              <w:t>Pace</w:t>
            </w:r>
            <w:r>
              <w:rPr>
                <w:bCs/>
              </w:rPr>
              <w:t xml:space="preserve"> </w:t>
            </w:r>
            <w:r w:rsidRPr="001F625E">
              <w:rPr>
                <w:bCs/>
              </w:rPr>
              <w:t>program on campus every school day.</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073D3449" w14:textId="3FC643A9" w:rsidR="00FF3581" w:rsidRPr="00A23AE4" w:rsidRDefault="00CC798C" w:rsidP="0072635F">
            <w:pPr>
              <w:spacing w:after="20"/>
              <w:jc w:val="both"/>
              <w:rPr>
                <w:sz w:val="18"/>
                <w:szCs w:val="18"/>
              </w:rPr>
            </w:pPr>
            <w:r>
              <w:rPr>
                <w:sz w:val="18"/>
                <w:szCs w:val="18"/>
              </w:rPr>
              <w:t>$3,500</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77777777" w:rsidR="00FF3581" w:rsidRDefault="00FF3581" w:rsidP="00512002">
            <w:pPr>
              <w:spacing w:after="20"/>
              <w:jc w:val="both"/>
            </w:pPr>
          </w:p>
          <w:p w14:paraId="20BF64F2" w14:textId="77777777" w:rsidR="0072635F" w:rsidRDefault="0072635F" w:rsidP="0072635F">
            <w:pPr>
              <w:spacing w:after="20"/>
              <w:jc w:val="both"/>
            </w:pPr>
            <w:r>
              <w:t xml:space="preserve">Parent engagement activities and curriculum events throughout the year. </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3035F82B" w:rsidR="00FF3581" w:rsidRPr="00413AAD" w:rsidRDefault="0072635F" w:rsidP="00512002">
            <w:pPr>
              <w:spacing w:after="20"/>
              <w:jc w:val="both"/>
              <w:rPr>
                <w:color w:val="FF0000"/>
                <w:sz w:val="18"/>
                <w:szCs w:val="18"/>
              </w:rPr>
            </w:pPr>
            <w:r>
              <w:rPr>
                <w:color w:val="000000" w:themeColor="text1"/>
              </w:rPr>
              <w:t>Parents are involved in the decision process through School Advisory Council (SAC) procedures.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3669E29F" w:rsidR="00FF3581" w:rsidRDefault="0072635F" w:rsidP="00AF7006">
            <w:pPr>
              <w:spacing w:after="20"/>
              <w:jc w:val="both"/>
            </w:pPr>
            <w:r>
              <w:t>Parent input is documented through School Advisory Council (SAC) minutes.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9"/>
          <w:footerReference w:type="default" r:id="rId10"/>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proofErr w:type="gramStart"/>
      <w:r w:rsidRPr="00B719C9">
        <w:rPr>
          <w:b/>
          <w:sz w:val="20"/>
          <w:szCs w:val="20"/>
        </w:rPr>
        <w:lastRenderedPageBreak/>
        <w:t>Provide assistance</w:t>
      </w:r>
      <w:proofErr w:type="gramEnd"/>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w:t>
      </w:r>
      <w:proofErr w:type="gramStart"/>
      <w:r w:rsidRPr="00E26213">
        <w:rPr>
          <w:b/>
          <w:sz w:val="20"/>
          <w:szCs w:val="20"/>
        </w:rPr>
        <w:t>i.e.</w:t>
      </w:r>
      <w:proofErr w:type="gramEnd"/>
      <w:r w:rsidRPr="00E26213">
        <w:rPr>
          <w:b/>
          <w:sz w:val="20"/>
          <w:szCs w:val="20"/>
        </w:rPr>
        <w:t xml:space="preserve"> morning, evening, lunch, Saturdays). Provide information to parents in a timely manner and in an </w:t>
      </w:r>
      <w:proofErr w:type="gramStart"/>
      <w:r w:rsidRPr="00E26213">
        <w:rPr>
          <w:b/>
          <w:sz w:val="20"/>
          <w:szCs w:val="20"/>
        </w:rPr>
        <w:t>easy to read</w:t>
      </w:r>
      <w:proofErr w:type="gramEnd"/>
      <w:r w:rsidRPr="00E26213">
        <w:rPr>
          <w:b/>
          <w:sz w:val="20"/>
          <w:szCs w:val="20"/>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0B0E43" w:rsidRPr="003A2F71" w14:paraId="66900205" w14:textId="77777777" w:rsidTr="0072635F">
        <w:trPr>
          <w:cantSplit/>
          <w:trHeight w:val="440"/>
          <w:jc w:val="center"/>
        </w:trPr>
        <w:tc>
          <w:tcPr>
            <w:tcW w:w="13224"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72635F">
        <w:trPr>
          <w:cantSplit/>
          <w:trHeight w:val="1134"/>
          <w:jc w:val="center"/>
        </w:trPr>
        <w:tc>
          <w:tcPr>
            <w:tcW w:w="1929" w:type="dxa"/>
            <w:vMerge w:val="restart"/>
            <w:vAlign w:val="bottom"/>
          </w:tcPr>
          <w:p w14:paraId="3DAA7992" w14:textId="77777777" w:rsidR="000B0E43" w:rsidRPr="003A2F71" w:rsidRDefault="000B0E43" w:rsidP="00E10312">
            <w:pPr>
              <w:jc w:val="center"/>
            </w:pPr>
            <w:proofErr w:type="spellStart"/>
            <w:r>
              <w:t>SuP</w:t>
            </w:r>
            <w:proofErr w:type="spellEnd"/>
            <w:r>
              <w:t xml:space="preserve"> goals</w:t>
            </w:r>
          </w:p>
        </w:tc>
        <w:tc>
          <w:tcPr>
            <w:tcW w:w="2667" w:type="dxa"/>
            <w:vMerge w:val="restart"/>
            <w:vAlign w:val="bottom"/>
          </w:tcPr>
          <w:p w14:paraId="5006A443" w14:textId="77777777" w:rsidR="000B0E43" w:rsidRPr="003A2F71" w:rsidRDefault="000B0E43" w:rsidP="00E10312">
            <w:pPr>
              <w:jc w:val="center"/>
            </w:pPr>
            <w:r w:rsidRPr="003A2F71">
              <w:t>Title/Description of Strategy</w:t>
            </w:r>
          </w:p>
        </w:tc>
        <w:tc>
          <w:tcPr>
            <w:tcW w:w="2528"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586" w:type="dxa"/>
            <w:vMerge w:val="restart"/>
            <w:vAlign w:val="bottom"/>
          </w:tcPr>
          <w:p w14:paraId="742AA47A" w14:textId="77777777" w:rsidR="000B0E43" w:rsidRPr="003A2F71" w:rsidRDefault="000B0E43" w:rsidP="00E10312">
            <w:pPr>
              <w:jc w:val="center"/>
            </w:pPr>
            <w:r w:rsidRPr="003A2F71">
              <w:t>When will this occur?</w:t>
            </w:r>
          </w:p>
        </w:tc>
        <w:tc>
          <w:tcPr>
            <w:tcW w:w="2296" w:type="dxa"/>
            <w:gridSpan w:val="4"/>
          </w:tcPr>
          <w:p w14:paraId="22F4E391" w14:textId="77777777" w:rsidR="000B0E43" w:rsidRPr="003A2F71" w:rsidRDefault="000B0E43" w:rsidP="00E10312">
            <w:r w:rsidRPr="003A2F71">
              <w:t>When applicable, indicate the services you will provide to families.</w:t>
            </w:r>
          </w:p>
        </w:tc>
        <w:tc>
          <w:tcPr>
            <w:tcW w:w="2218"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72635F">
        <w:trPr>
          <w:cantSplit/>
          <w:trHeight w:val="1296"/>
          <w:jc w:val="center"/>
        </w:trPr>
        <w:tc>
          <w:tcPr>
            <w:tcW w:w="1929" w:type="dxa"/>
            <w:vMerge/>
          </w:tcPr>
          <w:p w14:paraId="7FFC172A" w14:textId="77777777" w:rsidR="000B0E43" w:rsidRDefault="000B0E43" w:rsidP="00E10312"/>
        </w:tc>
        <w:tc>
          <w:tcPr>
            <w:tcW w:w="2667" w:type="dxa"/>
            <w:vMerge/>
          </w:tcPr>
          <w:p w14:paraId="0511A6FD" w14:textId="77777777" w:rsidR="000B0E43" w:rsidRDefault="000B0E43" w:rsidP="00E10312"/>
        </w:tc>
        <w:tc>
          <w:tcPr>
            <w:tcW w:w="2528" w:type="dxa"/>
            <w:vMerge/>
          </w:tcPr>
          <w:p w14:paraId="113FEDC9" w14:textId="77777777" w:rsidR="000B0E43" w:rsidRDefault="000B0E43" w:rsidP="00E10312"/>
        </w:tc>
        <w:tc>
          <w:tcPr>
            <w:tcW w:w="1586" w:type="dxa"/>
            <w:vMerge/>
          </w:tcPr>
          <w:p w14:paraId="5C92027F" w14:textId="77777777" w:rsidR="000B0E43" w:rsidRDefault="000B0E43" w:rsidP="00E10312"/>
        </w:tc>
        <w:tc>
          <w:tcPr>
            <w:tcW w:w="574"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574"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574"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574"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2218" w:type="dxa"/>
            <w:vMerge/>
          </w:tcPr>
          <w:p w14:paraId="5B5879DB" w14:textId="77777777" w:rsidR="000B0E43" w:rsidRDefault="000B0E43" w:rsidP="00E10312"/>
        </w:tc>
      </w:tr>
      <w:tr w:rsidR="000B0E43" w14:paraId="31E2313A" w14:textId="77777777" w:rsidTr="0072635F">
        <w:trPr>
          <w:cantSplit/>
          <w:trHeight w:val="360"/>
          <w:jc w:val="center"/>
        </w:trPr>
        <w:tc>
          <w:tcPr>
            <w:tcW w:w="1929" w:type="dxa"/>
          </w:tcPr>
          <w:p w14:paraId="13E3EF17" w14:textId="673CFE22" w:rsidR="000B0E43" w:rsidRPr="00CE60E8" w:rsidRDefault="007E6254" w:rsidP="00CE60E8">
            <w:pPr>
              <w:rPr>
                <w:sz w:val="16"/>
                <w:szCs w:val="16"/>
              </w:rPr>
            </w:pPr>
            <w:r>
              <w:t>By the conclusion of the 2022-23 school year, we expect 70% of students to meet or exceed the 50th percentile growth on district/state interim benchmark assessments. (F.A.S.T)</w:t>
            </w:r>
          </w:p>
        </w:tc>
        <w:tc>
          <w:tcPr>
            <w:tcW w:w="2667" w:type="dxa"/>
          </w:tcPr>
          <w:p w14:paraId="3DCA17C9" w14:textId="77777777" w:rsidR="0072635F" w:rsidRDefault="0072635F" w:rsidP="0072635F">
            <w:pPr>
              <w:rPr>
                <w:rFonts w:cstheme="minorHAnsi"/>
                <w:sz w:val="16"/>
                <w:szCs w:val="16"/>
              </w:rPr>
            </w:pPr>
            <w:r w:rsidRPr="002233F6">
              <w:rPr>
                <w:rFonts w:cstheme="minorHAnsi"/>
                <w:b/>
                <w:bCs/>
                <w:sz w:val="20"/>
                <w:szCs w:val="20"/>
              </w:rPr>
              <w:t>Curriculum Areas</w:t>
            </w:r>
            <w:r>
              <w:rPr>
                <w:rFonts w:cstheme="minorHAnsi"/>
                <w:b/>
                <w:bCs/>
                <w:sz w:val="20"/>
                <w:szCs w:val="20"/>
              </w:rPr>
              <w:t xml:space="preserve">: </w:t>
            </w:r>
            <w:r>
              <w:rPr>
                <w:rFonts w:cstheme="minorHAnsi"/>
                <w:sz w:val="16"/>
                <w:szCs w:val="16"/>
              </w:rPr>
              <w:t xml:space="preserve"> </w:t>
            </w:r>
            <w:r w:rsidRPr="002233F6">
              <w:rPr>
                <w:rFonts w:cstheme="minorHAnsi"/>
                <w:sz w:val="18"/>
                <w:szCs w:val="18"/>
              </w:rPr>
              <w:t xml:space="preserve">Parent/family events will be scheduled quarterly </w:t>
            </w:r>
          </w:p>
          <w:p w14:paraId="2A58051F" w14:textId="77777777" w:rsidR="000B0E43" w:rsidRDefault="000B0E43" w:rsidP="00E10312"/>
        </w:tc>
        <w:tc>
          <w:tcPr>
            <w:tcW w:w="2528" w:type="dxa"/>
          </w:tcPr>
          <w:p w14:paraId="0DC93FD8" w14:textId="1823D0B5" w:rsidR="000B0E43" w:rsidRDefault="0072635F" w:rsidP="00E10312">
            <w:r w:rsidRPr="004468A9">
              <w:rPr>
                <w:rFonts w:cstheme="minorHAnsi"/>
                <w:sz w:val="18"/>
                <w:szCs w:val="18"/>
              </w:rPr>
              <w:t>Students and families will engage in enrichment activities directly tied to the Florida standards. Parents will learn about the school program and how they can support their child.</w:t>
            </w:r>
          </w:p>
        </w:tc>
        <w:tc>
          <w:tcPr>
            <w:tcW w:w="1586" w:type="dxa"/>
          </w:tcPr>
          <w:p w14:paraId="7CA3032D" w14:textId="1722DD8F" w:rsidR="000B0E43" w:rsidRDefault="0072635F" w:rsidP="00E10312">
            <w:r w:rsidRPr="004468A9">
              <w:rPr>
                <w:rFonts w:cstheme="minorHAnsi"/>
                <w:sz w:val="18"/>
                <w:szCs w:val="18"/>
              </w:rPr>
              <w:t xml:space="preserve">Once per quarter:  </w:t>
            </w:r>
            <w:r w:rsidR="008E37B3">
              <w:rPr>
                <w:rFonts w:cstheme="minorHAnsi"/>
                <w:sz w:val="18"/>
                <w:szCs w:val="18"/>
              </w:rPr>
              <w:t>July 28, 2022;</w:t>
            </w:r>
            <w:r w:rsidR="007E6254">
              <w:rPr>
                <w:rFonts w:cstheme="minorHAnsi"/>
                <w:sz w:val="18"/>
                <w:szCs w:val="18"/>
              </w:rPr>
              <w:t xml:space="preserve"> </w:t>
            </w:r>
            <w:r w:rsidRPr="004468A9">
              <w:rPr>
                <w:rFonts w:cstheme="minorHAnsi"/>
                <w:sz w:val="18"/>
                <w:szCs w:val="18"/>
              </w:rPr>
              <w:t>October</w:t>
            </w:r>
            <w:r w:rsidR="007E6254">
              <w:rPr>
                <w:rFonts w:cstheme="minorHAnsi"/>
                <w:sz w:val="18"/>
                <w:szCs w:val="18"/>
              </w:rPr>
              <w:t xml:space="preserve"> 27</w:t>
            </w:r>
            <w:r w:rsidRPr="004468A9">
              <w:rPr>
                <w:rFonts w:cstheme="minorHAnsi"/>
                <w:sz w:val="18"/>
                <w:szCs w:val="18"/>
              </w:rPr>
              <w:t>, 202</w:t>
            </w:r>
            <w:r w:rsidR="007E6254">
              <w:rPr>
                <w:rFonts w:cstheme="minorHAnsi"/>
                <w:sz w:val="18"/>
                <w:szCs w:val="18"/>
              </w:rPr>
              <w:t>2</w:t>
            </w:r>
            <w:r w:rsidR="008E37B3">
              <w:rPr>
                <w:rFonts w:cstheme="minorHAnsi"/>
                <w:sz w:val="18"/>
                <w:szCs w:val="18"/>
              </w:rPr>
              <w:t>; October</w:t>
            </w:r>
            <w:r w:rsidR="006B5C12">
              <w:rPr>
                <w:rFonts w:cstheme="minorHAnsi"/>
                <w:sz w:val="18"/>
                <w:szCs w:val="18"/>
              </w:rPr>
              <w:t xml:space="preserve"> 28, 2022;</w:t>
            </w:r>
            <w:r w:rsidRPr="004468A9">
              <w:rPr>
                <w:rFonts w:cstheme="minorHAnsi"/>
                <w:sz w:val="18"/>
                <w:szCs w:val="18"/>
              </w:rPr>
              <w:t xml:space="preserve"> February, </w:t>
            </w:r>
            <w:proofErr w:type="gramStart"/>
            <w:r w:rsidRPr="004468A9">
              <w:rPr>
                <w:rFonts w:cstheme="minorHAnsi"/>
                <w:sz w:val="18"/>
                <w:szCs w:val="18"/>
              </w:rPr>
              <w:t>202</w:t>
            </w:r>
            <w:r w:rsidR="008F3FE5">
              <w:rPr>
                <w:rFonts w:cstheme="minorHAnsi"/>
                <w:sz w:val="18"/>
                <w:szCs w:val="18"/>
              </w:rPr>
              <w:t>2</w:t>
            </w:r>
            <w:r w:rsidR="006B5C12">
              <w:rPr>
                <w:rFonts w:cstheme="minorHAnsi"/>
                <w:sz w:val="18"/>
                <w:szCs w:val="18"/>
              </w:rPr>
              <w:t>;</w:t>
            </w:r>
            <w:r w:rsidRPr="004468A9">
              <w:rPr>
                <w:rFonts w:cstheme="minorHAnsi"/>
                <w:sz w:val="18"/>
                <w:szCs w:val="18"/>
              </w:rPr>
              <w:t>March</w:t>
            </w:r>
            <w:proofErr w:type="gramEnd"/>
            <w:r w:rsidRPr="004468A9">
              <w:rPr>
                <w:rFonts w:cstheme="minorHAnsi"/>
                <w:sz w:val="18"/>
                <w:szCs w:val="18"/>
              </w:rPr>
              <w:t>, 202</w:t>
            </w:r>
            <w:r w:rsidR="008F3FE5">
              <w:rPr>
                <w:rFonts w:cstheme="minorHAnsi"/>
                <w:sz w:val="18"/>
                <w:szCs w:val="18"/>
              </w:rPr>
              <w:t>2</w:t>
            </w:r>
          </w:p>
        </w:tc>
        <w:tc>
          <w:tcPr>
            <w:tcW w:w="574" w:type="dxa"/>
          </w:tcPr>
          <w:p w14:paraId="14BDE104" w14:textId="77777777" w:rsidR="000B0E43" w:rsidRPr="003A2F71" w:rsidRDefault="000B0E43" w:rsidP="00E10312">
            <w:pPr>
              <w:rPr>
                <w:sz w:val="16"/>
                <w:szCs w:val="16"/>
              </w:rPr>
            </w:pPr>
          </w:p>
        </w:tc>
        <w:tc>
          <w:tcPr>
            <w:tcW w:w="574" w:type="dxa"/>
          </w:tcPr>
          <w:p w14:paraId="536E201B" w14:textId="7760A14E" w:rsidR="000B0E43" w:rsidRPr="003A2F71" w:rsidRDefault="0072635F" w:rsidP="00E10312">
            <w:pPr>
              <w:rPr>
                <w:sz w:val="16"/>
                <w:szCs w:val="16"/>
              </w:rPr>
            </w:pPr>
            <w:r>
              <w:rPr>
                <w:sz w:val="16"/>
                <w:szCs w:val="16"/>
              </w:rPr>
              <w:t>x</w:t>
            </w:r>
          </w:p>
        </w:tc>
        <w:tc>
          <w:tcPr>
            <w:tcW w:w="574" w:type="dxa"/>
          </w:tcPr>
          <w:p w14:paraId="42D29ADA" w14:textId="5119255F" w:rsidR="000B0E43" w:rsidRPr="003A2F71" w:rsidRDefault="0072635F" w:rsidP="00E10312">
            <w:pPr>
              <w:rPr>
                <w:sz w:val="16"/>
                <w:szCs w:val="16"/>
              </w:rPr>
            </w:pPr>
            <w:r>
              <w:rPr>
                <w:sz w:val="16"/>
                <w:szCs w:val="16"/>
              </w:rPr>
              <w:t>x</w:t>
            </w:r>
          </w:p>
        </w:tc>
        <w:tc>
          <w:tcPr>
            <w:tcW w:w="574" w:type="dxa"/>
          </w:tcPr>
          <w:p w14:paraId="248B7E61" w14:textId="77777777" w:rsidR="000B0E43" w:rsidRPr="003A2F71" w:rsidRDefault="000B0E43" w:rsidP="00E10312">
            <w:pPr>
              <w:rPr>
                <w:sz w:val="16"/>
                <w:szCs w:val="16"/>
              </w:rPr>
            </w:pPr>
          </w:p>
        </w:tc>
        <w:tc>
          <w:tcPr>
            <w:tcW w:w="2218" w:type="dxa"/>
          </w:tcPr>
          <w:p w14:paraId="0D0B9CFB" w14:textId="77777777" w:rsidR="0072635F" w:rsidRPr="00321772" w:rsidRDefault="0072635F" w:rsidP="0072635F">
            <w:pPr>
              <w:rPr>
                <w:rFonts w:eastAsia="Times New Roman"/>
              </w:rPr>
            </w:pPr>
            <w:r>
              <w:rPr>
                <w:rFonts w:ascii="Calibri" w:eastAsia="Times New Roman" w:hAnsi="Calibri"/>
                <w:color w:val="000000"/>
                <w:sz w:val="16"/>
                <w:szCs w:val="16"/>
                <w:shd w:val="clear" w:color="auto" w:fill="FFFFFF"/>
              </w:rPr>
              <w:t xml:space="preserve">Families will learn how to support their children with the academic rigors of middle school. </w:t>
            </w:r>
            <w:r w:rsidRPr="00321772">
              <w:rPr>
                <w:rFonts w:ascii="Calibri" w:eastAsia="Times New Roman" w:hAnsi="Calibri"/>
                <w:color w:val="000000"/>
                <w:sz w:val="16"/>
                <w:szCs w:val="16"/>
                <w:shd w:val="clear" w:color="auto" w:fill="FFFFFF"/>
              </w:rPr>
              <w:t>These workshops aim to empower and build understanding with our parents so they can support and participate in their child’s learning. </w:t>
            </w:r>
          </w:p>
          <w:p w14:paraId="167C1945" w14:textId="77777777" w:rsidR="000B0E43" w:rsidRDefault="000B0E43" w:rsidP="00E10312"/>
        </w:tc>
      </w:tr>
      <w:tr w:rsidR="000B0E43" w14:paraId="72F16E10" w14:textId="77777777" w:rsidTr="0072635F">
        <w:trPr>
          <w:cantSplit/>
          <w:trHeight w:val="360"/>
          <w:jc w:val="center"/>
        </w:trPr>
        <w:tc>
          <w:tcPr>
            <w:tcW w:w="1929" w:type="dxa"/>
          </w:tcPr>
          <w:p w14:paraId="653ADE34" w14:textId="768F73C1" w:rsidR="0072635F" w:rsidRPr="00F577EC" w:rsidRDefault="00761E7D" w:rsidP="0072635F">
            <w:pPr>
              <w:rPr>
                <w:sz w:val="16"/>
                <w:szCs w:val="16"/>
              </w:rPr>
            </w:pPr>
            <w:r>
              <w:lastRenderedPageBreak/>
              <w:t>By the conclusion of the 2022-23 school year, all students will have increased opportunities for advanced or accelerated coursework in all core content areas and selected electives.</w:t>
            </w:r>
          </w:p>
          <w:p w14:paraId="36B66435" w14:textId="1E6B5419" w:rsidR="000B0E43" w:rsidRDefault="000B0E43" w:rsidP="00E10312"/>
        </w:tc>
        <w:tc>
          <w:tcPr>
            <w:tcW w:w="2667" w:type="dxa"/>
          </w:tcPr>
          <w:p w14:paraId="6EE78CB0" w14:textId="77777777" w:rsidR="0072635F" w:rsidRDefault="0072635F" w:rsidP="0072635F">
            <w:pPr>
              <w:rPr>
                <w:rFonts w:cstheme="minorHAnsi"/>
                <w:b/>
                <w:sz w:val="20"/>
                <w:szCs w:val="20"/>
              </w:rPr>
            </w:pPr>
            <w:r w:rsidRPr="002233F6">
              <w:rPr>
                <w:rFonts w:cstheme="minorHAnsi"/>
                <w:b/>
                <w:sz w:val="20"/>
                <w:szCs w:val="20"/>
              </w:rPr>
              <w:t xml:space="preserve">Achievement Levels, Expectations </w:t>
            </w:r>
            <w:proofErr w:type="gramStart"/>
            <w:r w:rsidRPr="002233F6">
              <w:rPr>
                <w:rFonts w:cstheme="minorHAnsi"/>
                <w:b/>
                <w:sz w:val="20"/>
                <w:szCs w:val="20"/>
              </w:rPr>
              <w:t>and  Assessments</w:t>
            </w:r>
            <w:proofErr w:type="gramEnd"/>
            <w:r>
              <w:rPr>
                <w:rFonts w:cstheme="minorHAnsi"/>
                <w:b/>
                <w:sz w:val="20"/>
                <w:szCs w:val="20"/>
              </w:rPr>
              <w:t xml:space="preserve">: </w:t>
            </w:r>
          </w:p>
          <w:p w14:paraId="440D2AD5" w14:textId="5CFF86BF" w:rsidR="0072635F" w:rsidRDefault="0072635F" w:rsidP="0072635F">
            <w:pPr>
              <w:rPr>
                <w:rFonts w:cstheme="minorHAnsi"/>
                <w:sz w:val="18"/>
                <w:szCs w:val="18"/>
              </w:rPr>
            </w:pPr>
            <w:r w:rsidRPr="002233F6">
              <w:rPr>
                <w:rFonts w:cstheme="minorHAnsi"/>
                <w:sz w:val="18"/>
                <w:szCs w:val="18"/>
              </w:rPr>
              <w:t>Cambridge Summer Camp with parent presentation</w:t>
            </w:r>
          </w:p>
          <w:p w14:paraId="483100A0" w14:textId="77777777" w:rsidR="0072635F" w:rsidRDefault="0072635F" w:rsidP="0072635F">
            <w:pPr>
              <w:rPr>
                <w:rFonts w:cstheme="minorHAnsi"/>
                <w:sz w:val="18"/>
                <w:szCs w:val="18"/>
              </w:rPr>
            </w:pPr>
          </w:p>
          <w:p w14:paraId="1AF1CC66" w14:textId="77777777" w:rsidR="0072635F" w:rsidRPr="002233F6" w:rsidRDefault="0072635F" w:rsidP="0072635F">
            <w:pPr>
              <w:rPr>
                <w:rFonts w:cstheme="minorHAnsi"/>
                <w:sz w:val="18"/>
                <w:szCs w:val="18"/>
              </w:rPr>
            </w:pPr>
            <w:r w:rsidRPr="002233F6">
              <w:rPr>
                <w:rFonts w:cstheme="minorHAnsi"/>
                <w:sz w:val="18"/>
                <w:szCs w:val="18"/>
              </w:rPr>
              <w:t xml:space="preserve"> 6</w:t>
            </w:r>
            <w:r w:rsidRPr="002233F6">
              <w:rPr>
                <w:rFonts w:cstheme="minorHAnsi"/>
                <w:sz w:val="18"/>
                <w:szCs w:val="18"/>
                <w:vertAlign w:val="superscript"/>
              </w:rPr>
              <w:t>th</w:t>
            </w:r>
            <w:r w:rsidRPr="002233F6">
              <w:rPr>
                <w:rFonts w:cstheme="minorHAnsi"/>
                <w:sz w:val="18"/>
                <w:szCs w:val="18"/>
              </w:rPr>
              <w:t xml:space="preserve"> grade Orientation </w:t>
            </w:r>
          </w:p>
          <w:p w14:paraId="493B2977" w14:textId="4AF7A3F6" w:rsidR="0072635F" w:rsidRDefault="0072635F" w:rsidP="0072635F">
            <w:pPr>
              <w:rPr>
                <w:rFonts w:cstheme="minorHAnsi"/>
                <w:sz w:val="18"/>
                <w:szCs w:val="18"/>
              </w:rPr>
            </w:pPr>
            <w:r w:rsidRPr="002233F6">
              <w:rPr>
                <w:rFonts w:cstheme="minorHAnsi"/>
                <w:sz w:val="18"/>
                <w:szCs w:val="18"/>
              </w:rPr>
              <w:t>Camp with parent presentations</w:t>
            </w:r>
          </w:p>
          <w:p w14:paraId="1959DE53" w14:textId="27B2D458" w:rsidR="008B7564" w:rsidRDefault="008B7564" w:rsidP="0072635F">
            <w:pPr>
              <w:rPr>
                <w:rFonts w:cstheme="minorHAnsi"/>
                <w:sz w:val="18"/>
                <w:szCs w:val="18"/>
              </w:rPr>
            </w:pPr>
          </w:p>
          <w:p w14:paraId="128904AB" w14:textId="3B0524FA" w:rsidR="008B7564" w:rsidRPr="002233F6" w:rsidRDefault="008B7564" w:rsidP="0072635F">
            <w:pPr>
              <w:rPr>
                <w:rFonts w:cstheme="minorHAnsi"/>
                <w:sz w:val="18"/>
                <w:szCs w:val="18"/>
              </w:rPr>
            </w:pPr>
            <w:r>
              <w:rPr>
                <w:rFonts w:cstheme="minorHAnsi"/>
                <w:sz w:val="18"/>
                <w:szCs w:val="18"/>
              </w:rPr>
              <w:t>Increased advanced courses offered</w:t>
            </w:r>
            <w:r w:rsidR="00F27F37">
              <w:rPr>
                <w:rFonts w:cstheme="minorHAnsi"/>
                <w:sz w:val="18"/>
                <w:szCs w:val="18"/>
              </w:rPr>
              <w:t xml:space="preserve"> and enrolled</w:t>
            </w:r>
          </w:p>
          <w:p w14:paraId="0E2F1A13" w14:textId="77777777" w:rsidR="000B0E43" w:rsidRDefault="000B0E43" w:rsidP="00E10312"/>
        </w:tc>
        <w:tc>
          <w:tcPr>
            <w:tcW w:w="2528" w:type="dxa"/>
          </w:tcPr>
          <w:p w14:paraId="4008160E" w14:textId="7D1F6E8C" w:rsidR="000B0E43" w:rsidRDefault="0072635F" w:rsidP="00E10312">
            <w:r w:rsidRPr="004468A9">
              <w:rPr>
                <w:rFonts w:cstheme="minorHAnsi"/>
                <w:sz w:val="18"/>
                <w:szCs w:val="18"/>
              </w:rPr>
              <w:t>Preparing parents for the rigors of middle school curriculum and school expectations</w:t>
            </w:r>
          </w:p>
        </w:tc>
        <w:tc>
          <w:tcPr>
            <w:tcW w:w="1586" w:type="dxa"/>
          </w:tcPr>
          <w:p w14:paraId="45968EA6" w14:textId="77777777" w:rsidR="00761E7D" w:rsidRDefault="00761E7D" w:rsidP="00E10312"/>
          <w:p w14:paraId="25A49BC7" w14:textId="77777777" w:rsidR="000B0E43" w:rsidRDefault="00CC798C" w:rsidP="00E10312">
            <w:r>
              <w:t xml:space="preserve">August 5, </w:t>
            </w:r>
            <w:proofErr w:type="gramStart"/>
            <w:r>
              <w:t>202</w:t>
            </w:r>
            <w:r w:rsidR="00761E7D">
              <w:t>2</w:t>
            </w:r>
            <w:proofErr w:type="gramEnd"/>
            <w:r>
              <w:t xml:space="preserve"> </w:t>
            </w:r>
            <w:r w:rsidR="00EC4BBA">
              <w:t>Cambridge Camp</w:t>
            </w:r>
          </w:p>
          <w:p w14:paraId="0662D493" w14:textId="77777777" w:rsidR="00EC4BBA" w:rsidRDefault="00EC4BBA" w:rsidP="00E10312"/>
          <w:p w14:paraId="74A24547" w14:textId="77777777" w:rsidR="00EC4BBA" w:rsidRDefault="00EC4BBA" w:rsidP="00E10312">
            <w:r>
              <w:t>July 28 SOAR Camp</w:t>
            </w:r>
          </w:p>
          <w:p w14:paraId="4DC22A13" w14:textId="77777777" w:rsidR="00F27F37" w:rsidRDefault="00F27F37" w:rsidP="00E10312"/>
          <w:p w14:paraId="1142F80C" w14:textId="651B14DC" w:rsidR="00F27F37" w:rsidRDefault="00F27F37" w:rsidP="00E10312">
            <w:proofErr w:type="gramStart"/>
            <w:r>
              <w:t>10 day</w:t>
            </w:r>
            <w:proofErr w:type="gramEnd"/>
            <w:r>
              <w:t xml:space="preserve"> enrollment review</w:t>
            </w:r>
          </w:p>
        </w:tc>
        <w:tc>
          <w:tcPr>
            <w:tcW w:w="574" w:type="dxa"/>
          </w:tcPr>
          <w:p w14:paraId="5132997C" w14:textId="77777777" w:rsidR="000B0E43" w:rsidRPr="003A2F71" w:rsidRDefault="000B0E43" w:rsidP="00E10312">
            <w:pPr>
              <w:rPr>
                <w:sz w:val="16"/>
                <w:szCs w:val="16"/>
              </w:rPr>
            </w:pPr>
          </w:p>
        </w:tc>
        <w:tc>
          <w:tcPr>
            <w:tcW w:w="574" w:type="dxa"/>
          </w:tcPr>
          <w:p w14:paraId="1D36FB92" w14:textId="5AFC3A06" w:rsidR="000B0E43" w:rsidRPr="003A2F71" w:rsidRDefault="000B0E43" w:rsidP="00E10312">
            <w:pPr>
              <w:rPr>
                <w:sz w:val="16"/>
                <w:szCs w:val="16"/>
              </w:rPr>
            </w:pPr>
          </w:p>
        </w:tc>
        <w:tc>
          <w:tcPr>
            <w:tcW w:w="574" w:type="dxa"/>
          </w:tcPr>
          <w:p w14:paraId="615DDB7D" w14:textId="77777777" w:rsidR="000B0E43" w:rsidRPr="003A2F71" w:rsidRDefault="000B0E43" w:rsidP="00E10312">
            <w:pPr>
              <w:rPr>
                <w:sz w:val="16"/>
                <w:szCs w:val="16"/>
              </w:rPr>
            </w:pPr>
          </w:p>
        </w:tc>
        <w:tc>
          <w:tcPr>
            <w:tcW w:w="574" w:type="dxa"/>
          </w:tcPr>
          <w:p w14:paraId="68BA473D" w14:textId="77777777" w:rsidR="000B0E43" w:rsidRPr="003A2F71" w:rsidRDefault="000B0E43" w:rsidP="00E10312">
            <w:pPr>
              <w:rPr>
                <w:sz w:val="16"/>
                <w:szCs w:val="16"/>
              </w:rPr>
            </w:pPr>
          </w:p>
        </w:tc>
        <w:tc>
          <w:tcPr>
            <w:tcW w:w="2218" w:type="dxa"/>
          </w:tcPr>
          <w:p w14:paraId="705568FB" w14:textId="77777777" w:rsidR="0072635F" w:rsidRPr="00321772" w:rsidRDefault="0072635F" w:rsidP="0072635F">
            <w:pPr>
              <w:rPr>
                <w:rFonts w:eastAsia="Times New Roman"/>
              </w:rPr>
            </w:pPr>
            <w:r>
              <w:rPr>
                <w:rFonts w:ascii="Calibri" w:eastAsia="Times New Roman" w:hAnsi="Calibri"/>
                <w:color w:val="000000"/>
                <w:sz w:val="16"/>
                <w:szCs w:val="16"/>
                <w:shd w:val="clear" w:color="auto" w:fill="FFFFFF"/>
              </w:rPr>
              <w:t xml:space="preserve">Families will learn how to support their children with the academic rigors of middle school. </w:t>
            </w:r>
            <w:r w:rsidRPr="00321772">
              <w:rPr>
                <w:rFonts w:ascii="Calibri" w:eastAsia="Times New Roman" w:hAnsi="Calibri"/>
                <w:color w:val="000000"/>
                <w:sz w:val="16"/>
                <w:szCs w:val="16"/>
                <w:shd w:val="clear" w:color="auto" w:fill="FFFFFF"/>
              </w:rPr>
              <w:t>These workshops aim to empower and build understanding with our parents so they can support and participate in their child’s learning. </w:t>
            </w:r>
          </w:p>
          <w:p w14:paraId="4D4BE087" w14:textId="77777777" w:rsidR="000B0E43" w:rsidRDefault="000B0E43" w:rsidP="00E10312"/>
        </w:tc>
      </w:tr>
      <w:tr w:rsidR="000B0E43" w14:paraId="3724AB59" w14:textId="77777777" w:rsidTr="0072635F">
        <w:trPr>
          <w:cantSplit/>
          <w:trHeight w:val="360"/>
          <w:jc w:val="center"/>
        </w:trPr>
        <w:tc>
          <w:tcPr>
            <w:tcW w:w="1929" w:type="dxa"/>
          </w:tcPr>
          <w:p w14:paraId="14BDEF93" w14:textId="618ABD34" w:rsidR="000B0E43" w:rsidRDefault="006C6AAC" w:rsidP="00CE60E8">
            <w:r>
              <w:t xml:space="preserve">By the conclusion of the 2022-23 school year, on-track academics will be improved by 5% from the previous school year. </w:t>
            </w:r>
          </w:p>
        </w:tc>
        <w:tc>
          <w:tcPr>
            <w:tcW w:w="2667" w:type="dxa"/>
          </w:tcPr>
          <w:p w14:paraId="3ACE78CE" w14:textId="77777777" w:rsidR="008F3FE5" w:rsidRDefault="008F3FE5" w:rsidP="008F3FE5">
            <w:pPr>
              <w:rPr>
                <w:rFonts w:cstheme="minorHAnsi"/>
                <w:b/>
                <w:sz w:val="20"/>
                <w:szCs w:val="20"/>
              </w:rPr>
            </w:pPr>
            <w:r w:rsidRPr="002233F6">
              <w:rPr>
                <w:rFonts w:cstheme="minorHAnsi"/>
                <w:b/>
                <w:sz w:val="20"/>
                <w:szCs w:val="20"/>
              </w:rPr>
              <w:t>Progress Monitoring</w:t>
            </w:r>
            <w:r>
              <w:rPr>
                <w:rFonts w:cstheme="minorHAnsi"/>
                <w:b/>
                <w:sz w:val="20"/>
                <w:szCs w:val="20"/>
              </w:rPr>
              <w:t xml:space="preserve">: </w:t>
            </w:r>
          </w:p>
          <w:p w14:paraId="5E19CD32" w14:textId="77777777" w:rsidR="000B0E43" w:rsidRDefault="00441F04" w:rsidP="008F3FE5">
            <w:pPr>
              <w:rPr>
                <w:rFonts w:cstheme="minorHAnsi"/>
                <w:bCs/>
                <w:sz w:val="18"/>
                <w:szCs w:val="18"/>
              </w:rPr>
            </w:pPr>
            <w:r>
              <w:rPr>
                <w:rFonts w:cstheme="minorHAnsi"/>
                <w:bCs/>
                <w:sz w:val="18"/>
                <w:szCs w:val="18"/>
              </w:rPr>
              <w:t>Weekly data analysis meetings</w:t>
            </w:r>
          </w:p>
          <w:p w14:paraId="3CF66EAA" w14:textId="77777777" w:rsidR="00441F04" w:rsidRDefault="00441F04" w:rsidP="008F3FE5">
            <w:pPr>
              <w:rPr>
                <w:rFonts w:cstheme="minorHAnsi"/>
                <w:bCs/>
                <w:sz w:val="18"/>
                <w:szCs w:val="18"/>
              </w:rPr>
            </w:pPr>
            <w:r>
              <w:rPr>
                <w:rFonts w:cstheme="minorHAnsi"/>
                <w:bCs/>
                <w:sz w:val="18"/>
                <w:szCs w:val="18"/>
              </w:rPr>
              <w:t>Monthly data reviews</w:t>
            </w:r>
          </w:p>
          <w:p w14:paraId="254F20B8" w14:textId="77777777" w:rsidR="00441F04" w:rsidRDefault="00441F04" w:rsidP="008F3FE5">
            <w:pPr>
              <w:rPr>
                <w:rFonts w:cstheme="minorHAnsi"/>
                <w:bCs/>
                <w:sz w:val="18"/>
                <w:szCs w:val="18"/>
              </w:rPr>
            </w:pPr>
            <w:r>
              <w:rPr>
                <w:rFonts w:cstheme="minorHAnsi"/>
                <w:bCs/>
                <w:sz w:val="18"/>
                <w:szCs w:val="18"/>
              </w:rPr>
              <w:t>School Intervention Team meetings</w:t>
            </w:r>
          </w:p>
          <w:p w14:paraId="7E05A6D8" w14:textId="77777777" w:rsidR="00441F04" w:rsidRDefault="00441F04" w:rsidP="008F3FE5">
            <w:pPr>
              <w:rPr>
                <w:rFonts w:cstheme="minorHAnsi"/>
                <w:bCs/>
                <w:sz w:val="18"/>
                <w:szCs w:val="18"/>
              </w:rPr>
            </w:pPr>
            <w:r>
              <w:rPr>
                <w:rFonts w:cstheme="minorHAnsi"/>
                <w:bCs/>
                <w:sz w:val="18"/>
                <w:szCs w:val="18"/>
              </w:rPr>
              <w:t>School Leadership Team Meetings</w:t>
            </w:r>
          </w:p>
          <w:p w14:paraId="559C8DA7" w14:textId="412FE509" w:rsidR="00441F04" w:rsidRDefault="00441F04" w:rsidP="008F3FE5">
            <w:r>
              <w:rPr>
                <w:rFonts w:cstheme="minorHAnsi"/>
                <w:bCs/>
                <w:sz w:val="18"/>
                <w:szCs w:val="18"/>
              </w:rPr>
              <w:t>Professional Learning Community Meetings</w:t>
            </w:r>
          </w:p>
        </w:tc>
        <w:tc>
          <w:tcPr>
            <w:tcW w:w="2528" w:type="dxa"/>
          </w:tcPr>
          <w:p w14:paraId="71F322CC" w14:textId="77B4762F" w:rsidR="000B0E43" w:rsidRDefault="008F3FE5" w:rsidP="00E10312">
            <w:r w:rsidRPr="00721E80">
              <w:rPr>
                <w:rFonts w:cstheme="minorHAnsi"/>
                <w:sz w:val="18"/>
                <w:szCs w:val="18"/>
              </w:rPr>
              <w:t>Improving the school’s programs and learning environment</w:t>
            </w:r>
          </w:p>
        </w:tc>
        <w:tc>
          <w:tcPr>
            <w:tcW w:w="1586" w:type="dxa"/>
          </w:tcPr>
          <w:p w14:paraId="08E4DE5F" w14:textId="77777777" w:rsidR="00CC798C" w:rsidRDefault="00441F04" w:rsidP="00E10312">
            <w:r>
              <w:t>Weekly</w:t>
            </w:r>
          </w:p>
          <w:p w14:paraId="178AD1DD" w14:textId="4AF93C38" w:rsidR="00441F04" w:rsidRDefault="00441F04" w:rsidP="00E10312">
            <w:r>
              <w:t>Monthly</w:t>
            </w:r>
          </w:p>
        </w:tc>
        <w:tc>
          <w:tcPr>
            <w:tcW w:w="574" w:type="dxa"/>
          </w:tcPr>
          <w:p w14:paraId="43A1D889" w14:textId="77777777" w:rsidR="000B0E43" w:rsidRPr="003A2F71" w:rsidRDefault="000B0E43" w:rsidP="00E10312">
            <w:pPr>
              <w:rPr>
                <w:sz w:val="16"/>
                <w:szCs w:val="16"/>
              </w:rPr>
            </w:pPr>
          </w:p>
        </w:tc>
        <w:tc>
          <w:tcPr>
            <w:tcW w:w="574" w:type="dxa"/>
          </w:tcPr>
          <w:p w14:paraId="32FCE406" w14:textId="7FBFB978" w:rsidR="000B0E43" w:rsidRPr="003A2F71" w:rsidRDefault="000B0E43" w:rsidP="00E10312">
            <w:pPr>
              <w:rPr>
                <w:sz w:val="16"/>
                <w:szCs w:val="16"/>
              </w:rPr>
            </w:pPr>
          </w:p>
        </w:tc>
        <w:tc>
          <w:tcPr>
            <w:tcW w:w="574" w:type="dxa"/>
          </w:tcPr>
          <w:p w14:paraId="2AC4955E" w14:textId="77777777" w:rsidR="000B0E43" w:rsidRPr="003A2F71" w:rsidRDefault="000B0E43" w:rsidP="00E10312">
            <w:pPr>
              <w:rPr>
                <w:sz w:val="16"/>
                <w:szCs w:val="16"/>
              </w:rPr>
            </w:pPr>
          </w:p>
        </w:tc>
        <w:tc>
          <w:tcPr>
            <w:tcW w:w="574" w:type="dxa"/>
          </w:tcPr>
          <w:p w14:paraId="52A31329" w14:textId="77777777" w:rsidR="000B0E43" w:rsidRPr="003A2F71" w:rsidRDefault="000B0E43" w:rsidP="00E10312">
            <w:pPr>
              <w:rPr>
                <w:sz w:val="16"/>
                <w:szCs w:val="16"/>
              </w:rPr>
            </w:pPr>
          </w:p>
        </w:tc>
        <w:tc>
          <w:tcPr>
            <w:tcW w:w="2218" w:type="dxa"/>
          </w:tcPr>
          <w:p w14:paraId="642E2F8C" w14:textId="1C468121" w:rsidR="008F3FE5" w:rsidRDefault="00441F04" w:rsidP="008F3FE5">
            <w:pPr>
              <w:rPr>
                <w:rFonts w:cstheme="minorHAnsi"/>
                <w:sz w:val="16"/>
                <w:szCs w:val="16"/>
              </w:rPr>
            </w:pPr>
            <w:r>
              <w:rPr>
                <w:rFonts w:cstheme="minorHAnsi"/>
                <w:sz w:val="16"/>
                <w:szCs w:val="16"/>
              </w:rPr>
              <w:t xml:space="preserve">Weekly and </w:t>
            </w:r>
            <w:r w:rsidR="008F3FE5">
              <w:rPr>
                <w:rFonts w:cstheme="minorHAnsi"/>
                <w:sz w:val="16"/>
                <w:szCs w:val="16"/>
              </w:rPr>
              <w:t xml:space="preserve">Monthly </w:t>
            </w:r>
            <w:r w:rsidR="008F3FE5" w:rsidRPr="00CF3756">
              <w:rPr>
                <w:rFonts w:cstheme="minorHAnsi"/>
                <w:sz w:val="16"/>
                <w:szCs w:val="16"/>
              </w:rPr>
              <w:t>progress monitoring</w:t>
            </w:r>
          </w:p>
          <w:p w14:paraId="57D495B8" w14:textId="450B2CCE" w:rsidR="00BE69B5" w:rsidRDefault="00BE69B5" w:rsidP="008F3FE5">
            <w:pPr>
              <w:rPr>
                <w:rFonts w:cstheme="minorHAnsi"/>
                <w:sz w:val="16"/>
                <w:szCs w:val="16"/>
              </w:rPr>
            </w:pPr>
            <w:r>
              <w:rPr>
                <w:rFonts w:cstheme="minorHAnsi"/>
                <w:sz w:val="16"/>
                <w:szCs w:val="16"/>
              </w:rPr>
              <w:t>Parent portal communication</w:t>
            </w:r>
          </w:p>
          <w:p w14:paraId="58C2B68C" w14:textId="639EE966" w:rsidR="00BE69B5" w:rsidRDefault="00BE69B5" w:rsidP="008F3FE5">
            <w:pPr>
              <w:rPr>
                <w:rFonts w:cstheme="minorHAnsi"/>
                <w:sz w:val="16"/>
                <w:szCs w:val="16"/>
              </w:rPr>
            </w:pPr>
            <w:r>
              <w:rPr>
                <w:rFonts w:cstheme="minorHAnsi"/>
                <w:sz w:val="16"/>
                <w:szCs w:val="16"/>
              </w:rPr>
              <w:t>New “below C” emails</w:t>
            </w:r>
          </w:p>
          <w:p w14:paraId="5AE2F14A" w14:textId="77777777" w:rsidR="008F3FE5" w:rsidRDefault="008F3FE5" w:rsidP="008F3FE5">
            <w:pPr>
              <w:rPr>
                <w:rFonts w:cstheme="minorHAnsi"/>
                <w:sz w:val="16"/>
                <w:szCs w:val="16"/>
              </w:rPr>
            </w:pPr>
          </w:p>
          <w:p w14:paraId="4F4F7F25" w14:textId="77777777" w:rsidR="008F3FE5" w:rsidRDefault="008F3FE5" w:rsidP="008F3FE5">
            <w:pPr>
              <w:rPr>
                <w:rFonts w:cstheme="minorHAnsi"/>
                <w:sz w:val="16"/>
                <w:szCs w:val="16"/>
              </w:rPr>
            </w:pPr>
          </w:p>
          <w:p w14:paraId="5522E7D5" w14:textId="37CD916C" w:rsidR="000B0E43" w:rsidRDefault="008F3FE5" w:rsidP="008F3FE5">
            <w:r>
              <w:rPr>
                <w:rFonts w:cstheme="minorHAnsi"/>
                <w:sz w:val="16"/>
                <w:szCs w:val="16"/>
              </w:rPr>
              <w:t>Communication and information; Title 1 parent meeting</w:t>
            </w:r>
          </w:p>
        </w:tc>
      </w:tr>
      <w:tr w:rsidR="000B0E43" w14:paraId="42398A8F" w14:textId="77777777" w:rsidTr="0072635F">
        <w:trPr>
          <w:cantSplit/>
          <w:trHeight w:val="360"/>
          <w:jc w:val="center"/>
        </w:trPr>
        <w:tc>
          <w:tcPr>
            <w:tcW w:w="1929" w:type="dxa"/>
            <w:vMerge w:val="restart"/>
          </w:tcPr>
          <w:p w14:paraId="3CA12BC8" w14:textId="77777777" w:rsidR="000B0E43" w:rsidRDefault="000B0E43" w:rsidP="00E10312">
            <w:r>
              <w:t>Other:</w:t>
            </w:r>
          </w:p>
          <w:p w14:paraId="0E195FE4" w14:textId="77777777" w:rsidR="008F3FE5" w:rsidRPr="00F577EC" w:rsidRDefault="008F3FE5" w:rsidP="008F3FE5">
            <w:pPr>
              <w:rPr>
                <w:sz w:val="16"/>
                <w:szCs w:val="16"/>
              </w:rPr>
            </w:pPr>
            <w:r w:rsidRPr="00F577EC">
              <w:rPr>
                <w:sz w:val="16"/>
                <w:szCs w:val="16"/>
              </w:rPr>
              <w:t>PRSMS teachers will provide evidence of well-planned, rigorous lessons that are aligned to the Florida standards.</w:t>
            </w:r>
          </w:p>
          <w:p w14:paraId="0823E978" w14:textId="77777777" w:rsidR="008F3FE5" w:rsidRDefault="008F3FE5" w:rsidP="00E10312"/>
          <w:p w14:paraId="64C05AD0" w14:textId="77777777" w:rsidR="008F3FE5" w:rsidRPr="00F577EC" w:rsidRDefault="008F3FE5" w:rsidP="008F3FE5">
            <w:pPr>
              <w:rPr>
                <w:sz w:val="16"/>
                <w:szCs w:val="16"/>
              </w:rPr>
            </w:pPr>
            <w:r w:rsidRPr="00F577EC">
              <w:rPr>
                <w:sz w:val="16"/>
                <w:szCs w:val="16"/>
              </w:rPr>
              <w:t>PRSMS staff will begin implementing social emotional learning opportunities within their classrooms.</w:t>
            </w:r>
          </w:p>
          <w:p w14:paraId="2889EDC5" w14:textId="40C95DE5" w:rsidR="008F3FE5" w:rsidRDefault="008F3FE5" w:rsidP="00E10312"/>
        </w:tc>
        <w:tc>
          <w:tcPr>
            <w:tcW w:w="2667" w:type="dxa"/>
          </w:tcPr>
          <w:p w14:paraId="4611C6E6" w14:textId="6F2E8D4C" w:rsidR="008F3FE5" w:rsidRDefault="008F3FE5" w:rsidP="008F3FE5">
            <w:pPr>
              <w:rPr>
                <w:rFonts w:cstheme="minorHAnsi"/>
                <w:bCs/>
                <w:sz w:val="18"/>
                <w:szCs w:val="18"/>
              </w:rPr>
            </w:pPr>
            <w:r w:rsidRPr="003B47CA">
              <w:rPr>
                <w:rFonts w:cstheme="minorHAnsi"/>
                <w:bCs/>
                <w:sz w:val="18"/>
                <w:szCs w:val="18"/>
              </w:rPr>
              <w:t>One Book, One School</w:t>
            </w:r>
          </w:p>
          <w:p w14:paraId="67EF9B03" w14:textId="18DAB8C2" w:rsidR="00C2515E" w:rsidRPr="003B47CA" w:rsidRDefault="00C2515E" w:rsidP="008F3FE5">
            <w:pPr>
              <w:rPr>
                <w:rFonts w:cstheme="minorHAnsi"/>
                <w:bCs/>
                <w:sz w:val="18"/>
                <w:szCs w:val="18"/>
              </w:rPr>
            </w:pPr>
            <w:r>
              <w:rPr>
                <w:rFonts w:cstheme="minorHAnsi"/>
                <w:bCs/>
                <w:sz w:val="18"/>
                <w:szCs w:val="18"/>
              </w:rPr>
              <w:t>“Restart”</w:t>
            </w:r>
          </w:p>
          <w:p w14:paraId="4E73654D" w14:textId="77777777" w:rsidR="000B0E43" w:rsidRDefault="000B0E43" w:rsidP="00E10312"/>
        </w:tc>
        <w:tc>
          <w:tcPr>
            <w:tcW w:w="2528" w:type="dxa"/>
          </w:tcPr>
          <w:p w14:paraId="2C062F28" w14:textId="77777777" w:rsidR="008F3FE5" w:rsidRDefault="008F3FE5" w:rsidP="008F3FE5">
            <w:pPr>
              <w:rPr>
                <w:rFonts w:cstheme="minorHAnsi"/>
                <w:sz w:val="18"/>
                <w:szCs w:val="18"/>
              </w:rPr>
            </w:pPr>
            <w:r>
              <w:rPr>
                <w:rFonts w:cstheme="minorHAnsi"/>
                <w:sz w:val="18"/>
                <w:szCs w:val="18"/>
              </w:rPr>
              <w:t>Encourages literacy skills and engagement by building a community of readers.</w:t>
            </w:r>
          </w:p>
          <w:p w14:paraId="3C02176F" w14:textId="77777777" w:rsidR="000B0E43" w:rsidRDefault="000B0E43" w:rsidP="00E10312"/>
        </w:tc>
        <w:tc>
          <w:tcPr>
            <w:tcW w:w="1586" w:type="dxa"/>
          </w:tcPr>
          <w:p w14:paraId="3749DCB5" w14:textId="1FE427F9" w:rsidR="000B0E43" w:rsidRDefault="008F3FE5" w:rsidP="00E10312">
            <w:r>
              <w:t>Semester 1</w:t>
            </w:r>
          </w:p>
        </w:tc>
        <w:tc>
          <w:tcPr>
            <w:tcW w:w="574" w:type="dxa"/>
          </w:tcPr>
          <w:p w14:paraId="27A4EE5D" w14:textId="77777777" w:rsidR="000B0E43" w:rsidRPr="003A2F71" w:rsidRDefault="000B0E43" w:rsidP="00E10312">
            <w:pPr>
              <w:rPr>
                <w:sz w:val="16"/>
                <w:szCs w:val="16"/>
              </w:rPr>
            </w:pPr>
          </w:p>
        </w:tc>
        <w:tc>
          <w:tcPr>
            <w:tcW w:w="574" w:type="dxa"/>
          </w:tcPr>
          <w:p w14:paraId="7D591AC2" w14:textId="77777777" w:rsidR="000B0E43" w:rsidRPr="003A2F71" w:rsidRDefault="000B0E43" w:rsidP="00E10312">
            <w:pPr>
              <w:rPr>
                <w:sz w:val="16"/>
                <w:szCs w:val="16"/>
              </w:rPr>
            </w:pPr>
          </w:p>
        </w:tc>
        <w:tc>
          <w:tcPr>
            <w:tcW w:w="574" w:type="dxa"/>
          </w:tcPr>
          <w:p w14:paraId="5E646E6C" w14:textId="77777777" w:rsidR="000B0E43" w:rsidRPr="003A2F71" w:rsidRDefault="000B0E43" w:rsidP="00E10312">
            <w:pPr>
              <w:rPr>
                <w:sz w:val="16"/>
                <w:szCs w:val="16"/>
              </w:rPr>
            </w:pPr>
          </w:p>
        </w:tc>
        <w:tc>
          <w:tcPr>
            <w:tcW w:w="574" w:type="dxa"/>
          </w:tcPr>
          <w:p w14:paraId="4DED1F71" w14:textId="77777777" w:rsidR="000B0E43" w:rsidRPr="003A2F71" w:rsidRDefault="000B0E43" w:rsidP="00E10312">
            <w:pPr>
              <w:rPr>
                <w:sz w:val="16"/>
                <w:szCs w:val="16"/>
              </w:rPr>
            </w:pPr>
          </w:p>
        </w:tc>
        <w:tc>
          <w:tcPr>
            <w:tcW w:w="2218" w:type="dxa"/>
          </w:tcPr>
          <w:p w14:paraId="7EEBDF46" w14:textId="77777777" w:rsidR="008F3FE5" w:rsidRDefault="008F3FE5" w:rsidP="008F3FE5">
            <w:pPr>
              <w:rPr>
                <w:rFonts w:cstheme="minorHAnsi"/>
                <w:sz w:val="16"/>
                <w:szCs w:val="16"/>
              </w:rPr>
            </w:pPr>
            <w:r>
              <w:rPr>
                <w:rFonts w:cstheme="minorHAnsi"/>
                <w:sz w:val="16"/>
                <w:szCs w:val="16"/>
              </w:rPr>
              <w:t xml:space="preserve">Families will engage with their children around the reading of the schoolwide book which will create a bridge between building literacy achievement levels at both home and school. </w:t>
            </w:r>
          </w:p>
          <w:p w14:paraId="1CDC15B5" w14:textId="77777777" w:rsidR="000B0E43" w:rsidRDefault="000B0E43" w:rsidP="00E10312"/>
        </w:tc>
      </w:tr>
      <w:tr w:rsidR="000B0E43" w14:paraId="1FE55715" w14:textId="77777777" w:rsidTr="0072635F">
        <w:trPr>
          <w:cantSplit/>
          <w:trHeight w:val="360"/>
          <w:jc w:val="center"/>
        </w:trPr>
        <w:tc>
          <w:tcPr>
            <w:tcW w:w="1929" w:type="dxa"/>
            <w:vMerge/>
          </w:tcPr>
          <w:p w14:paraId="34856691" w14:textId="77777777" w:rsidR="000B0E43" w:rsidRDefault="000B0E43" w:rsidP="00E10312"/>
        </w:tc>
        <w:tc>
          <w:tcPr>
            <w:tcW w:w="2667" w:type="dxa"/>
          </w:tcPr>
          <w:p w14:paraId="21841C69" w14:textId="77777777" w:rsidR="008F3FE5" w:rsidRPr="003B47CA" w:rsidRDefault="008F3FE5" w:rsidP="008F3FE5">
            <w:pPr>
              <w:rPr>
                <w:rFonts w:cstheme="minorHAnsi"/>
                <w:bCs/>
                <w:sz w:val="18"/>
                <w:szCs w:val="18"/>
              </w:rPr>
            </w:pPr>
            <w:r w:rsidRPr="003B47CA">
              <w:rPr>
                <w:rFonts w:cstheme="minorHAnsi"/>
                <w:bCs/>
                <w:sz w:val="18"/>
                <w:szCs w:val="18"/>
              </w:rPr>
              <w:t>AVID field trips and presentations</w:t>
            </w:r>
          </w:p>
          <w:p w14:paraId="7CBCA19D" w14:textId="77777777" w:rsidR="000B0E43" w:rsidRDefault="000B0E43" w:rsidP="00E10312"/>
        </w:tc>
        <w:tc>
          <w:tcPr>
            <w:tcW w:w="2528" w:type="dxa"/>
          </w:tcPr>
          <w:p w14:paraId="6B90F52D" w14:textId="54138119" w:rsidR="000B0E43" w:rsidRDefault="008F3FE5" w:rsidP="00E10312">
            <w:r w:rsidRPr="00721E80">
              <w:rPr>
                <w:rFonts w:cstheme="minorHAnsi"/>
                <w:sz w:val="18"/>
                <w:szCs w:val="18"/>
              </w:rPr>
              <w:t>AVID supports college awareness and readiness</w:t>
            </w:r>
          </w:p>
        </w:tc>
        <w:tc>
          <w:tcPr>
            <w:tcW w:w="1586" w:type="dxa"/>
          </w:tcPr>
          <w:p w14:paraId="331AA3FA" w14:textId="29F49958" w:rsidR="000B0E43" w:rsidRDefault="008F3FE5" w:rsidP="00E10312">
            <w:r w:rsidRPr="004468A9">
              <w:rPr>
                <w:rFonts w:cstheme="minorHAnsi"/>
                <w:sz w:val="18"/>
                <w:szCs w:val="18"/>
              </w:rPr>
              <w:t xml:space="preserve">Once per quarter:  October, </w:t>
            </w:r>
            <w:proofErr w:type="gramStart"/>
            <w:r w:rsidRPr="004468A9">
              <w:rPr>
                <w:rFonts w:cstheme="minorHAnsi"/>
                <w:sz w:val="18"/>
                <w:szCs w:val="18"/>
              </w:rPr>
              <w:t>202</w:t>
            </w:r>
            <w:r w:rsidR="00D846BE">
              <w:rPr>
                <w:rFonts w:cstheme="minorHAnsi"/>
                <w:sz w:val="18"/>
                <w:szCs w:val="18"/>
              </w:rPr>
              <w:t>2</w:t>
            </w:r>
            <w:r w:rsidRPr="004468A9">
              <w:rPr>
                <w:rFonts w:cstheme="minorHAnsi"/>
                <w:sz w:val="18"/>
                <w:szCs w:val="18"/>
              </w:rPr>
              <w:t xml:space="preserve"> ,</w:t>
            </w:r>
            <w:proofErr w:type="gramEnd"/>
            <w:r w:rsidRPr="004468A9">
              <w:rPr>
                <w:rFonts w:cstheme="minorHAnsi"/>
                <w:sz w:val="18"/>
                <w:szCs w:val="18"/>
              </w:rPr>
              <w:t xml:space="preserve"> December 202</w:t>
            </w:r>
            <w:r w:rsidR="00D846BE">
              <w:rPr>
                <w:rFonts w:cstheme="minorHAnsi"/>
                <w:sz w:val="18"/>
                <w:szCs w:val="18"/>
              </w:rPr>
              <w:t>2</w:t>
            </w:r>
            <w:r w:rsidRPr="004468A9">
              <w:rPr>
                <w:rFonts w:cstheme="minorHAnsi"/>
                <w:sz w:val="18"/>
                <w:szCs w:val="18"/>
              </w:rPr>
              <w:t>, February, 202</w:t>
            </w:r>
            <w:r w:rsidR="00D846BE">
              <w:rPr>
                <w:rFonts w:cstheme="minorHAnsi"/>
                <w:sz w:val="18"/>
                <w:szCs w:val="18"/>
              </w:rPr>
              <w:t>3</w:t>
            </w:r>
            <w:r w:rsidRPr="004468A9">
              <w:rPr>
                <w:rFonts w:cstheme="minorHAnsi"/>
                <w:sz w:val="18"/>
                <w:szCs w:val="18"/>
              </w:rPr>
              <w:t>, March, 202</w:t>
            </w:r>
            <w:r w:rsidR="00D846BE">
              <w:rPr>
                <w:rFonts w:cstheme="minorHAnsi"/>
                <w:sz w:val="18"/>
                <w:szCs w:val="18"/>
              </w:rPr>
              <w:t>3</w:t>
            </w:r>
          </w:p>
        </w:tc>
        <w:tc>
          <w:tcPr>
            <w:tcW w:w="574" w:type="dxa"/>
          </w:tcPr>
          <w:p w14:paraId="20118590" w14:textId="3CB0395B" w:rsidR="000B0E43" w:rsidRPr="003A2F71" w:rsidRDefault="008F3FE5" w:rsidP="00E10312">
            <w:pPr>
              <w:rPr>
                <w:sz w:val="16"/>
                <w:szCs w:val="16"/>
              </w:rPr>
            </w:pPr>
            <w:r>
              <w:rPr>
                <w:sz w:val="16"/>
                <w:szCs w:val="16"/>
              </w:rPr>
              <w:t>x</w:t>
            </w:r>
          </w:p>
        </w:tc>
        <w:tc>
          <w:tcPr>
            <w:tcW w:w="574" w:type="dxa"/>
          </w:tcPr>
          <w:p w14:paraId="5B3DB3B0" w14:textId="4F9535F1" w:rsidR="000B0E43" w:rsidRPr="003A2F71" w:rsidRDefault="008F3FE5" w:rsidP="00E10312">
            <w:pPr>
              <w:rPr>
                <w:sz w:val="16"/>
                <w:szCs w:val="16"/>
              </w:rPr>
            </w:pPr>
            <w:r>
              <w:rPr>
                <w:sz w:val="16"/>
                <w:szCs w:val="16"/>
              </w:rPr>
              <w:t>x</w:t>
            </w:r>
          </w:p>
        </w:tc>
        <w:tc>
          <w:tcPr>
            <w:tcW w:w="574" w:type="dxa"/>
          </w:tcPr>
          <w:p w14:paraId="692340A0" w14:textId="77777777" w:rsidR="000B0E43" w:rsidRPr="003A2F71" w:rsidRDefault="000B0E43" w:rsidP="00E10312">
            <w:pPr>
              <w:rPr>
                <w:sz w:val="16"/>
                <w:szCs w:val="16"/>
              </w:rPr>
            </w:pPr>
          </w:p>
        </w:tc>
        <w:tc>
          <w:tcPr>
            <w:tcW w:w="574" w:type="dxa"/>
          </w:tcPr>
          <w:p w14:paraId="0873243A" w14:textId="77777777" w:rsidR="000B0E43" w:rsidRPr="003A2F71" w:rsidRDefault="000B0E43" w:rsidP="00E10312">
            <w:pPr>
              <w:rPr>
                <w:sz w:val="16"/>
                <w:szCs w:val="16"/>
              </w:rPr>
            </w:pPr>
          </w:p>
        </w:tc>
        <w:tc>
          <w:tcPr>
            <w:tcW w:w="2218" w:type="dxa"/>
          </w:tcPr>
          <w:p w14:paraId="44418057" w14:textId="0DBDD00C" w:rsidR="000B0E43" w:rsidRDefault="008F3FE5" w:rsidP="00E10312">
            <w:r>
              <w:rPr>
                <w:rFonts w:cstheme="minorHAnsi"/>
                <w:sz w:val="16"/>
                <w:szCs w:val="16"/>
              </w:rPr>
              <w:t>Families will have opportunities to engage their students in conversations around college and career planning and readiness.</w:t>
            </w:r>
          </w:p>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lastRenderedPageBreak/>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62246E20" w:rsidR="000B0E43" w:rsidRPr="00BA5304" w:rsidRDefault="008F3FE5" w:rsidP="00E10312">
            <w:pPr>
              <w:rPr>
                <w:rFonts w:cstheme="minorHAnsi"/>
                <w:bCs/>
                <w:color w:val="FF0000"/>
                <w:sz w:val="18"/>
                <w:szCs w:val="18"/>
              </w:rPr>
            </w:pPr>
            <w:r>
              <w:rPr>
                <w:rFonts w:cstheme="minorHAnsi"/>
                <w:sz w:val="18"/>
                <w:szCs w:val="18"/>
              </w:rPr>
              <w:t xml:space="preserve">Information is updated regularly and posted on our website.  Parents can utilize </w:t>
            </w:r>
            <w:proofErr w:type="spellStart"/>
            <w:r>
              <w:rPr>
                <w:rFonts w:cstheme="minorHAnsi"/>
                <w:sz w:val="18"/>
                <w:szCs w:val="18"/>
              </w:rPr>
              <w:t>myStudent</w:t>
            </w:r>
            <w:proofErr w:type="spellEnd"/>
            <w:r>
              <w:rPr>
                <w:rFonts w:cstheme="minorHAnsi"/>
                <w:sz w:val="18"/>
                <w:szCs w:val="18"/>
              </w:rPr>
              <w:t xml:space="preserve"> to monitor student progress as well as staying in touch with the teacher via email, phone calls, and social media.</w:t>
            </w:r>
            <w:r w:rsidR="007C74EE">
              <w:rPr>
                <w:rFonts w:cstheme="minorHAnsi"/>
                <w:sz w:val="18"/>
                <w:szCs w:val="18"/>
              </w:rPr>
              <w:t xml:space="preserve"> Parents</w:t>
            </w:r>
            <w:r w:rsidR="0050404A">
              <w:rPr>
                <w:rFonts w:cstheme="minorHAnsi"/>
                <w:sz w:val="18"/>
                <w:szCs w:val="18"/>
              </w:rPr>
              <w:t xml:space="preserve"> will receive an automated email any time their child falls below a ‘C’ grade in any course.</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6898528E" w14:textId="77777777" w:rsidR="008F3FE5" w:rsidRPr="00757151" w:rsidRDefault="008F3FE5" w:rsidP="008F3FE5">
            <w:pPr>
              <w:rPr>
                <w:rFonts w:eastAsia="Times New Roman"/>
              </w:rPr>
            </w:pPr>
            <w:r w:rsidRPr="00757151">
              <w:rPr>
                <w:rFonts w:ascii="Calibri" w:eastAsia="Times New Roman" w:hAnsi="Calibri"/>
                <w:color w:val="000000"/>
                <w:sz w:val="18"/>
                <w:szCs w:val="18"/>
                <w:shd w:val="clear" w:color="auto" w:fill="FFFFFF"/>
              </w:rPr>
              <w:t>Events and or Workshops will be evaluated through attendance, verbal feedback from parents on the night of the event as well as feedback surveys. </w:t>
            </w:r>
          </w:p>
          <w:p w14:paraId="5EA47A0F" w14:textId="77777777" w:rsidR="000B0E43" w:rsidRPr="00BB75F6" w:rsidRDefault="000B0E43" w:rsidP="00E10312">
            <w:pPr>
              <w:rPr>
                <w:rFonts w:cstheme="minorHAnsi"/>
                <w:b/>
                <w:sz w:val="18"/>
                <w:szCs w:val="18"/>
                <w:u w:val="single"/>
              </w:rPr>
            </w:pP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70E29860" w:rsidR="000B0E43" w:rsidRPr="00BB75F6" w:rsidRDefault="008F3FE5" w:rsidP="00E10312">
            <w:pPr>
              <w:rPr>
                <w:rFonts w:cstheme="minorHAnsi"/>
                <w:b/>
                <w:sz w:val="18"/>
                <w:szCs w:val="18"/>
                <w:u w:val="single"/>
              </w:rPr>
            </w:pPr>
            <w:r>
              <w:rPr>
                <w:rFonts w:cstheme="minorHAnsi"/>
                <w:sz w:val="18"/>
                <w:szCs w:val="18"/>
              </w:rPr>
              <w:t>Families who speak a language other than English will receive district materials in their language and/or will receive support from bi-lingual staff.</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649A08F4" w:rsidR="000B0E43" w:rsidRPr="00BB75F6" w:rsidRDefault="008F3FE5" w:rsidP="00E10312">
            <w:pPr>
              <w:rPr>
                <w:rFonts w:cstheme="minorHAnsi"/>
                <w:b/>
                <w:sz w:val="18"/>
                <w:szCs w:val="18"/>
                <w:u w:val="single"/>
              </w:rPr>
            </w:pPr>
            <w:r>
              <w:rPr>
                <w:rFonts w:cstheme="minorHAnsi"/>
                <w:sz w:val="18"/>
                <w:szCs w:val="18"/>
              </w:rPr>
              <w:t>Transportation is a barrier with some of our parents.  One way to overcome this is to try and offer events at different times of the day when they may have transportation available.  We can also video our events and post on our website for any family who was unable to attend an opportunity to access the information. We will provide</w:t>
            </w:r>
            <w:r w:rsidR="00AF6B68">
              <w:rPr>
                <w:rFonts w:cstheme="minorHAnsi"/>
                <w:sz w:val="18"/>
                <w:szCs w:val="18"/>
              </w:rPr>
              <w:t xml:space="preserve"> snacks</w:t>
            </w:r>
            <w:r>
              <w:rPr>
                <w:rFonts w:cstheme="minorHAnsi"/>
                <w:sz w:val="18"/>
                <w:szCs w:val="18"/>
              </w:rPr>
              <w:t xml:space="preserve"> at academic parent events.</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03914DDB" w:rsidR="000B0E43" w:rsidRPr="00BB75F6" w:rsidRDefault="008F3FE5" w:rsidP="00E10312">
            <w:pPr>
              <w:rPr>
                <w:rFonts w:cstheme="minorHAnsi"/>
                <w:b/>
                <w:sz w:val="18"/>
                <w:szCs w:val="18"/>
                <w:u w:val="single"/>
              </w:rPr>
            </w:pPr>
            <w:r w:rsidRPr="00D172F7">
              <w:rPr>
                <w:rFonts w:cstheme="minorHAnsi"/>
                <w:sz w:val="18"/>
                <w:szCs w:val="18"/>
              </w:rPr>
              <w:t>We will offer events at different times of the day. Parents seem to respond positively to events that include</w:t>
            </w:r>
            <w:r w:rsidR="00AF6B68">
              <w:rPr>
                <w:rFonts w:cstheme="minorHAnsi"/>
                <w:sz w:val="18"/>
                <w:szCs w:val="18"/>
              </w:rPr>
              <w:t xml:space="preserve"> snacks</w:t>
            </w:r>
            <w:r w:rsidRPr="00D172F7">
              <w:rPr>
                <w:rFonts w:cstheme="minorHAnsi"/>
                <w:sz w:val="18"/>
                <w:szCs w:val="18"/>
              </w:rPr>
              <w:t>.</w:t>
            </w:r>
            <w:r>
              <w:rPr>
                <w:rFonts w:cstheme="minorHAnsi"/>
                <w:sz w:val="18"/>
                <w:szCs w:val="18"/>
              </w:rPr>
              <w:t xml:space="preserve"> Academic events will occur during the school day, late afternoon, and early evening.</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314A8FA4" w:rsidR="000B0E43" w:rsidRPr="00BB75F6" w:rsidRDefault="008F3FE5" w:rsidP="00E10312">
            <w:pPr>
              <w:rPr>
                <w:rFonts w:cstheme="minorHAnsi"/>
                <w:b/>
                <w:sz w:val="18"/>
                <w:szCs w:val="18"/>
                <w:u w:val="single"/>
              </w:rPr>
            </w:pPr>
            <w:r w:rsidRPr="00757151">
              <w:rPr>
                <w:rFonts w:cstheme="minorHAnsi"/>
                <w:sz w:val="18"/>
                <w:szCs w:val="18"/>
              </w:rPr>
              <w:t>Paul R. Smith middle school was built in 2006 and is a fully ADA compliant facility. Access ramps allow for access to all buildings and a functioning elevator allows access to second story classrooms.</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8F3FE5" w:rsidRPr="00BB75F6" w14:paraId="798439C6" w14:textId="77777777" w:rsidTr="008F3FE5">
        <w:trPr>
          <w:trHeight w:val="420"/>
        </w:trPr>
        <w:tc>
          <w:tcPr>
            <w:tcW w:w="4675" w:type="dxa"/>
          </w:tcPr>
          <w:p w14:paraId="4E01E8F8" w14:textId="5BC4A401" w:rsidR="008F3FE5" w:rsidRPr="004B07F5" w:rsidRDefault="008F3FE5" w:rsidP="008F3FE5">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F3FE5" w:rsidRPr="004B07F5" w:rsidRDefault="008F3FE5" w:rsidP="008F3FE5">
            <w:pPr>
              <w:rPr>
                <w:rFonts w:cstheme="minorHAnsi"/>
                <w:b/>
                <w:sz w:val="18"/>
                <w:szCs w:val="18"/>
              </w:rPr>
            </w:pPr>
          </w:p>
          <w:p w14:paraId="27642F35" w14:textId="77777777" w:rsidR="008F3FE5" w:rsidRPr="0080796F" w:rsidRDefault="008F3FE5" w:rsidP="008F3FE5">
            <w:pPr>
              <w:rPr>
                <w:rFonts w:cstheme="minorHAnsi"/>
                <w:b/>
                <w:sz w:val="16"/>
                <w:szCs w:val="16"/>
                <w:u w:val="single"/>
              </w:rPr>
            </w:pPr>
          </w:p>
        </w:tc>
        <w:tc>
          <w:tcPr>
            <w:tcW w:w="6108" w:type="dxa"/>
          </w:tcPr>
          <w:p w14:paraId="2906DA4D" w14:textId="77777777" w:rsidR="008F3FE5" w:rsidRPr="00E42418" w:rsidRDefault="008F3FE5" w:rsidP="008F3FE5">
            <w:pPr>
              <w:widowControl w:val="0"/>
              <w:autoSpaceDE w:val="0"/>
              <w:autoSpaceDN w:val="0"/>
              <w:adjustRightInd w:val="0"/>
              <w:spacing w:after="240" w:line="380" w:lineRule="atLeast"/>
              <w:rPr>
                <w:rFonts w:ascii="Arial" w:hAnsi="Arial" w:cs="Arial"/>
                <w:sz w:val="20"/>
                <w:szCs w:val="20"/>
              </w:rPr>
            </w:pPr>
            <w:r w:rsidRPr="00E42418">
              <w:rPr>
                <w:rFonts w:ascii="Arial" w:hAnsi="Arial" w:cs="Arial"/>
                <w:sz w:val="20"/>
                <w:szCs w:val="20"/>
              </w:rPr>
              <w:t xml:space="preserve">Paul R. Smith Middle School is committed to providing our families with consistent and timely information. Families will be informed of school events, volunteer opportunities, and specific student information through various modes of communication: </w:t>
            </w:r>
          </w:p>
          <w:p w14:paraId="06F17260" w14:textId="77777777" w:rsidR="008F3FE5" w:rsidRPr="00E42418" w:rsidRDefault="008F3FE5" w:rsidP="008F3FE5">
            <w:pPr>
              <w:pStyle w:val="ListParagraph"/>
              <w:widowControl w:val="0"/>
              <w:numPr>
                <w:ilvl w:val="0"/>
                <w:numId w:val="18"/>
              </w:numPr>
              <w:autoSpaceDE w:val="0"/>
              <w:autoSpaceDN w:val="0"/>
              <w:adjustRightInd w:val="0"/>
              <w:spacing w:after="240" w:line="340" w:lineRule="atLeast"/>
              <w:rPr>
                <w:rFonts w:ascii="MS Mincho" w:eastAsia="MS Mincho" w:hAnsi="MS Mincho" w:cs="MS Mincho"/>
                <w:sz w:val="20"/>
                <w:szCs w:val="20"/>
              </w:rPr>
            </w:pPr>
            <w:r w:rsidRPr="00E42418">
              <w:rPr>
                <w:rFonts w:ascii="Arial" w:hAnsi="Arial" w:cs="Arial"/>
                <w:sz w:val="20"/>
                <w:szCs w:val="20"/>
              </w:rPr>
              <w:t>School messenger phone system</w:t>
            </w:r>
          </w:p>
          <w:p w14:paraId="77BD7B67" w14:textId="77777777" w:rsidR="008F3FE5" w:rsidRPr="00E42418" w:rsidRDefault="008F3FE5" w:rsidP="008F3FE5">
            <w:pPr>
              <w:pStyle w:val="ListParagraph"/>
              <w:widowControl w:val="0"/>
              <w:numPr>
                <w:ilvl w:val="0"/>
                <w:numId w:val="18"/>
              </w:numPr>
              <w:autoSpaceDE w:val="0"/>
              <w:autoSpaceDN w:val="0"/>
              <w:adjustRightInd w:val="0"/>
              <w:spacing w:after="240" w:line="340" w:lineRule="atLeast"/>
              <w:rPr>
                <w:rFonts w:ascii="MS Mincho" w:eastAsia="MS Mincho" w:hAnsi="MS Mincho" w:cs="MS Mincho"/>
                <w:sz w:val="20"/>
                <w:szCs w:val="20"/>
              </w:rPr>
            </w:pPr>
            <w:r w:rsidRPr="00E42418">
              <w:rPr>
                <w:rFonts w:ascii="Arial" w:hAnsi="Arial" w:cs="Arial"/>
                <w:sz w:val="20"/>
                <w:szCs w:val="20"/>
              </w:rPr>
              <w:t>School website - http://prsms.pasco.k12.fl.us/</w:t>
            </w:r>
          </w:p>
          <w:p w14:paraId="3B3416E7" w14:textId="77777777" w:rsidR="008F3FE5" w:rsidRPr="00E42418" w:rsidRDefault="008F3FE5" w:rsidP="008F3FE5">
            <w:pPr>
              <w:pStyle w:val="ListParagraph"/>
              <w:widowControl w:val="0"/>
              <w:numPr>
                <w:ilvl w:val="0"/>
                <w:numId w:val="18"/>
              </w:numPr>
              <w:autoSpaceDE w:val="0"/>
              <w:autoSpaceDN w:val="0"/>
              <w:adjustRightInd w:val="0"/>
              <w:spacing w:after="240" w:line="340" w:lineRule="atLeast"/>
              <w:rPr>
                <w:rFonts w:ascii="MS Mincho" w:eastAsia="MS Mincho" w:hAnsi="MS Mincho" w:cs="MS Mincho"/>
                <w:sz w:val="20"/>
                <w:szCs w:val="20"/>
              </w:rPr>
            </w:pPr>
            <w:r w:rsidRPr="00E42418">
              <w:rPr>
                <w:rFonts w:ascii="Arial" w:hAnsi="Arial" w:cs="Arial"/>
                <w:sz w:val="20"/>
                <w:szCs w:val="20"/>
              </w:rPr>
              <w:t>Social Media – Facebook and Twitter; linked to our website</w:t>
            </w:r>
          </w:p>
          <w:p w14:paraId="585F78C1" w14:textId="77777777" w:rsidR="008F3FE5" w:rsidRPr="00E42418" w:rsidRDefault="008F3FE5" w:rsidP="008F3FE5">
            <w:pPr>
              <w:pStyle w:val="ListParagraph"/>
              <w:widowControl w:val="0"/>
              <w:numPr>
                <w:ilvl w:val="0"/>
                <w:numId w:val="18"/>
              </w:numPr>
              <w:autoSpaceDE w:val="0"/>
              <w:autoSpaceDN w:val="0"/>
              <w:adjustRightInd w:val="0"/>
              <w:spacing w:after="240" w:line="340" w:lineRule="atLeast"/>
              <w:rPr>
                <w:rFonts w:ascii="MS Mincho" w:eastAsia="MS Mincho" w:hAnsi="MS Mincho" w:cs="MS Mincho"/>
                <w:sz w:val="20"/>
                <w:szCs w:val="20"/>
              </w:rPr>
            </w:pPr>
            <w:r w:rsidRPr="00E42418">
              <w:rPr>
                <w:rFonts w:ascii="Arial" w:hAnsi="Arial" w:cs="Arial"/>
                <w:sz w:val="20"/>
                <w:szCs w:val="20"/>
              </w:rPr>
              <w:t>Documents sent home with students – including monthly newsletters</w:t>
            </w:r>
          </w:p>
          <w:p w14:paraId="61A85FF9" w14:textId="77777777" w:rsidR="008F3FE5" w:rsidRPr="00E42418" w:rsidRDefault="008F3FE5" w:rsidP="008F3FE5">
            <w:pPr>
              <w:pStyle w:val="ListParagraph"/>
              <w:widowControl w:val="0"/>
              <w:numPr>
                <w:ilvl w:val="0"/>
                <w:numId w:val="18"/>
              </w:numPr>
              <w:autoSpaceDE w:val="0"/>
              <w:autoSpaceDN w:val="0"/>
              <w:adjustRightInd w:val="0"/>
              <w:spacing w:after="240" w:line="340" w:lineRule="atLeast"/>
              <w:rPr>
                <w:rFonts w:ascii="Arial" w:hAnsi="Arial" w:cs="Arial"/>
                <w:sz w:val="20"/>
                <w:szCs w:val="20"/>
              </w:rPr>
            </w:pPr>
            <w:r w:rsidRPr="00E42418">
              <w:rPr>
                <w:rFonts w:ascii="Arial" w:hAnsi="Arial" w:cs="Arial"/>
                <w:sz w:val="20"/>
                <w:szCs w:val="20"/>
              </w:rPr>
              <w:t>Progress reports and report cards</w:t>
            </w:r>
          </w:p>
          <w:p w14:paraId="1376C7D3" w14:textId="77777777" w:rsidR="008F3FE5" w:rsidRPr="00E42418" w:rsidRDefault="008F3FE5" w:rsidP="008F3FE5">
            <w:pPr>
              <w:pStyle w:val="ListParagraph"/>
              <w:widowControl w:val="0"/>
              <w:numPr>
                <w:ilvl w:val="0"/>
                <w:numId w:val="18"/>
              </w:numPr>
              <w:autoSpaceDE w:val="0"/>
              <w:autoSpaceDN w:val="0"/>
              <w:adjustRightInd w:val="0"/>
              <w:spacing w:after="240" w:line="340" w:lineRule="atLeast"/>
              <w:rPr>
                <w:rFonts w:ascii="Arial" w:hAnsi="Arial" w:cs="Arial"/>
                <w:sz w:val="20"/>
                <w:szCs w:val="20"/>
              </w:rPr>
            </w:pPr>
            <w:proofErr w:type="spellStart"/>
            <w:r w:rsidRPr="00E42418">
              <w:rPr>
                <w:rFonts w:ascii="Arial" w:hAnsi="Arial" w:cs="Arial"/>
                <w:sz w:val="20"/>
                <w:szCs w:val="20"/>
              </w:rPr>
              <w:t>myStudent</w:t>
            </w:r>
            <w:proofErr w:type="spellEnd"/>
            <w:r w:rsidRPr="00E42418">
              <w:rPr>
                <w:rFonts w:ascii="Arial" w:hAnsi="Arial" w:cs="Arial"/>
                <w:sz w:val="20"/>
                <w:szCs w:val="20"/>
              </w:rPr>
              <w:t xml:space="preserve"> parent portal</w:t>
            </w:r>
          </w:p>
          <w:p w14:paraId="4EDCA080" w14:textId="77777777" w:rsidR="008F3FE5" w:rsidRPr="00E42418" w:rsidRDefault="008F3FE5" w:rsidP="008F3FE5">
            <w:pPr>
              <w:pStyle w:val="ListParagraph"/>
              <w:widowControl w:val="0"/>
              <w:numPr>
                <w:ilvl w:val="0"/>
                <w:numId w:val="18"/>
              </w:numPr>
              <w:autoSpaceDE w:val="0"/>
              <w:autoSpaceDN w:val="0"/>
              <w:adjustRightInd w:val="0"/>
              <w:spacing w:after="240" w:line="340" w:lineRule="atLeast"/>
              <w:rPr>
                <w:rFonts w:ascii="Arial" w:hAnsi="Arial" w:cs="Arial"/>
                <w:sz w:val="20"/>
                <w:szCs w:val="20"/>
              </w:rPr>
            </w:pPr>
            <w:r w:rsidRPr="00E42418">
              <w:rPr>
                <w:rFonts w:ascii="Arial" w:hAnsi="Arial" w:cs="Arial"/>
                <w:sz w:val="20"/>
                <w:szCs w:val="20"/>
              </w:rPr>
              <w:t>Parent and teacher conferences</w:t>
            </w:r>
          </w:p>
          <w:p w14:paraId="6816FA7E" w14:textId="77777777" w:rsidR="008F3FE5" w:rsidRPr="00BB75F6" w:rsidRDefault="008F3FE5" w:rsidP="008F3FE5">
            <w:pPr>
              <w:rPr>
                <w:rFonts w:cstheme="minorHAnsi"/>
                <w:b/>
                <w:sz w:val="18"/>
                <w:szCs w:val="18"/>
                <w:u w:val="single"/>
              </w:rPr>
            </w:pPr>
          </w:p>
        </w:tc>
        <w:tc>
          <w:tcPr>
            <w:tcW w:w="6108" w:type="dxa"/>
          </w:tcPr>
          <w:p w14:paraId="4973C61E" w14:textId="793E5A31" w:rsidR="008F3FE5" w:rsidRPr="00BB75F6" w:rsidRDefault="008F3FE5" w:rsidP="008F3FE5">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8F3FE5" w14:paraId="3A81B4BA" w14:textId="77777777" w:rsidTr="008F3FE5">
        <w:trPr>
          <w:trHeight w:val="587"/>
        </w:trPr>
        <w:tc>
          <w:tcPr>
            <w:tcW w:w="1975" w:type="dxa"/>
            <w:vAlign w:val="center"/>
          </w:tcPr>
          <w:p w14:paraId="640CE5DD" w14:textId="77777777" w:rsidR="008F3FE5" w:rsidRPr="006F798F" w:rsidRDefault="008F3FE5" w:rsidP="008F3FE5">
            <w:pPr>
              <w:jc w:val="center"/>
              <w:rPr>
                <w:rFonts w:cstheme="minorHAnsi"/>
                <w:sz w:val="16"/>
                <w:szCs w:val="16"/>
              </w:rPr>
            </w:pPr>
            <w:r w:rsidRPr="006F798F">
              <w:rPr>
                <w:rFonts w:cstheme="minorHAnsi"/>
                <w:sz w:val="16"/>
                <w:szCs w:val="16"/>
              </w:rPr>
              <w:t>Teacher Pre-planning week</w:t>
            </w:r>
          </w:p>
          <w:p w14:paraId="261FE123" w14:textId="77777777" w:rsidR="008F3FE5" w:rsidRPr="00DA2503" w:rsidRDefault="008F3FE5" w:rsidP="008F3FE5">
            <w:pPr>
              <w:jc w:val="center"/>
              <w:rPr>
                <w:rFonts w:cstheme="minorHAnsi"/>
                <w:sz w:val="16"/>
                <w:szCs w:val="16"/>
                <w:u w:val="single"/>
              </w:rPr>
            </w:pPr>
          </w:p>
          <w:p w14:paraId="300CC2C9" w14:textId="77777777" w:rsidR="008F3FE5" w:rsidRPr="00DA2503" w:rsidRDefault="008F3FE5" w:rsidP="008F3FE5">
            <w:pPr>
              <w:jc w:val="center"/>
              <w:rPr>
                <w:rFonts w:cstheme="minorHAnsi"/>
                <w:sz w:val="16"/>
                <w:szCs w:val="16"/>
                <w:u w:val="single"/>
              </w:rPr>
            </w:pPr>
          </w:p>
        </w:tc>
        <w:tc>
          <w:tcPr>
            <w:tcW w:w="3600" w:type="dxa"/>
            <w:vAlign w:val="center"/>
          </w:tcPr>
          <w:p w14:paraId="74996AA7" w14:textId="77777777" w:rsidR="008F3FE5" w:rsidRPr="00DA2503" w:rsidRDefault="008F3FE5" w:rsidP="008F3FE5">
            <w:pPr>
              <w:jc w:val="center"/>
              <w:rPr>
                <w:rFonts w:cstheme="minorHAnsi"/>
                <w:sz w:val="16"/>
                <w:szCs w:val="16"/>
                <w:u w:val="single"/>
              </w:rPr>
            </w:pPr>
          </w:p>
          <w:p w14:paraId="17E940B1" w14:textId="77777777" w:rsidR="008F3FE5" w:rsidRPr="006F798F" w:rsidRDefault="008F3FE5" w:rsidP="008F3FE5">
            <w:pPr>
              <w:jc w:val="center"/>
              <w:rPr>
                <w:rFonts w:cstheme="minorHAnsi"/>
                <w:sz w:val="16"/>
                <w:szCs w:val="16"/>
              </w:rPr>
            </w:pPr>
            <w:r w:rsidRPr="006F798F">
              <w:rPr>
                <w:rFonts w:cstheme="minorHAnsi"/>
                <w:sz w:val="16"/>
                <w:szCs w:val="16"/>
              </w:rPr>
              <w:t>Specific strategies to support staff with parent communication</w:t>
            </w:r>
          </w:p>
          <w:p w14:paraId="3C9D71C1" w14:textId="77777777" w:rsidR="008F3FE5" w:rsidRPr="00DA2503" w:rsidRDefault="008F3FE5" w:rsidP="008F3FE5">
            <w:pPr>
              <w:jc w:val="center"/>
              <w:rPr>
                <w:rFonts w:cstheme="minorHAnsi"/>
                <w:sz w:val="16"/>
                <w:szCs w:val="16"/>
                <w:u w:val="single"/>
              </w:rPr>
            </w:pPr>
          </w:p>
        </w:tc>
        <w:tc>
          <w:tcPr>
            <w:tcW w:w="2610" w:type="dxa"/>
            <w:vAlign w:val="center"/>
          </w:tcPr>
          <w:p w14:paraId="7F21DCB0" w14:textId="244ACA05" w:rsidR="008F3FE5" w:rsidRPr="00DA2503" w:rsidRDefault="008F3FE5" w:rsidP="008F3FE5">
            <w:pPr>
              <w:jc w:val="center"/>
              <w:rPr>
                <w:rFonts w:cstheme="minorHAnsi"/>
                <w:sz w:val="16"/>
                <w:szCs w:val="16"/>
                <w:u w:val="single"/>
              </w:rPr>
            </w:pPr>
            <w:r>
              <w:rPr>
                <w:rFonts w:cstheme="minorHAnsi"/>
                <w:sz w:val="16"/>
                <w:szCs w:val="16"/>
              </w:rPr>
              <w:t>Face to face training/Virtual</w:t>
            </w:r>
          </w:p>
        </w:tc>
        <w:tc>
          <w:tcPr>
            <w:tcW w:w="1530" w:type="dxa"/>
            <w:vAlign w:val="center"/>
          </w:tcPr>
          <w:p w14:paraId="0DDE6516" w14:textId="77777777" w:rsidR="008F3FE5" w:rsidRDefault="008F3FE5" w:rsidP="008F3FE5">
            <w:pPr>
              <w:jc w:val="center"/>
              <w:rPr>
                <w:rFonts w:cstheme="minorHAnsi"/>
                <w:sz w:val="16"/>
                <w:szCs w:val="16"/>
                <w:u w:val="single"/>
              </w:rPr>
            </w:pPr>
          </w:p>
          <w:p w14:paraId="511C5B80" w14:textId="27D8AC93" w:rsidR="008F3FE5" w:rsidRPr="00DA2503" w:rsidRDefault="008F3FE5" w:rsidP="008F3FE5">
            <w:pPr>
              <w:jc w:val="center"/>
              <w:rPr>
                <w:rFonts w:cstheme="minorHAnsi"/>
                <w:sz w:val="16"/>
                <w:szCs w:val="16"/>
                <w:u w:val="single"/>
              </w:rPr>
            </w:pPr>
            <w:r>
              <w:rPr>
                <w:rFonts w:cstheme="minorHAnsi"/>
                <w:sz w:val="16"/>
                <w:szCs w:val="16"/>
              </w:rPr>
              <w:t>Teachers and Staff</w:t>
            </w:r>
          </w:p>
        </w:tc>
        <w:tc>
          <w:tcPr>
            <w:tcW w:w="1170" w:type="dxa"/>
            <w:vAlign w:val="center"/>
          </w:tcPr>
          <w:p w14:paraId="2A36368D" w14:textId="77777777" w:rsidR="008F3FE5" w:rsidRDefault="008F3FE5" w:rsidP="008F3FE5">
            <w:pPr>
              <w:jc w:val="center"/>
              <w:rPr>
                <w:rFonts w:cstheme="minorHAnsi"/>
                <w:sz w:val="16"/>
                <w:szCs w:val="16"/>
                <w:u w:val="single"/>
              </w:rPr>
            </w:pPr>
          </w:p>
          <w:p w14:paraId="47EF183D" w14:textId="7114BB64" w:rsidR="008F3FE5" w:rsidRPr="00DA2503" w:rsidRDefault="008F3FE5" w:rsidP="008F3FE5">
            <w:pPr>
              <w:jc w:val="center"/>
              <w:rPr>
                <w:rFonts w:cstheme="minorHAnsi"/>
                <w:sz w:val="16"/>
                <w:szCs w:val="16"/>
                <w:u w:val="single"/>
              </w:rPr>
            </w:pPr>
            <w:r>
              <w:rPr>
                <w:rFonts w:cstheme="minorHAnsi"/>
                <w:sz w:val="16"/>
                <w:szCs w:val="16"/>
              </w:rPr>
              <w:t>August 2021</w:t>
            </w:r>
          </w:p>
        </w:tc>
      </w:tr>
      <w:tr w:rsidR="008F3FE5" w14:paraId="4C3F1ECB" w14:textId="77777777" w:rsidTr="008F3FE5">
        <w:trPr>
          <w:trHeight w:val="576"/>
        </w:trPr>
        <w:tc>
          <w:tcPr>
            <w:tcW w:w="1975" w:type="dxa"/>
            <w:vAlign w:val="center"/>
          </w:tcPr>
          <w:p w14:paraId="64A9AC1A" w14:textId="77777777" w:rsidR="008F3FE5" w:rsidRDefault="008F3FE5" w:rsidP="008F3FE5">
            <w:pPr>
              <w:jc w:val="center"/>
              <w:rPr>
                <w:rFonts w:cstheme="minorHAnsi"/>
                <w:sz w:val="16"/>
                <w:szCs w:val="16"/>
                <w:u w:val="single"/>
              </w:rPr>
            </w:pPr>
          </w:p>
          <w:p w14:paraId="75D4F1E3" w14:textId="77777777" w:rsidR="008F3FE5" w:rsidRPr="006F798F" w:rsidRDefault="008F3FE5" w:rsidP="008F3FE5">
            <w:pPr>
              <w:jc w:val="center"/>
              <w:rPr>
                <w:rFonts w:cstheme="minorHAnsi"/>
                <w:sz w:val="16"/>
                <w:szCs w:val="16"/>
              </w:rPr>
            </w:pPr>
            <w:r w:rsidRPr="006F798F">
              <w:rPr>
                <w:rFonts w:cstheme="minorHAnsi"/>
                <w:sz w:val="16"/>
                <w:szCs w:val="16"/>
              </w:rPr>
              <w:t>School Leadership Team Training</w:t>
            </w:r>
          </w:p>
          <w:p w14:paraId="5C3C3BF5" w14:textId="77777777" w:rsidR="008F3FE5" w:rsidRDefault="008F3FE5" w:rsidP="008F3FE5">
            <w:pPr>
              <w:jc w:val="center"/>
              <w:rPr>
                <w:rFonts w:cstheme="minorHAnsi"/>
                <w:sz w:val="16"/>
                <w:szCs w:val="16"/>
                <w:u w:val="single"/>
              </w:rPr>
            </w:pPr>
          </w:p>
          <w:p w14:paraId="0DD51008" w14:textId="77777777" w:rsidR="008F3FE5" w:rsidRDefault="008F3FE5" w:rsidP="008F3FE5">
            <w:pPr>
              <w:jc w:val="center"/>
              <w:rPr>
                <w:rFonts w:cstheme="minorHAnsi"/>
                <w:sz w:val="16"/>
                <w:szCs w:val="16"/>
                <w:u w:val="single"/>
              </w:rPr>
            </w:pPr>
          </w:p>
          <w:p w14:paraId="005D6ABD" w14:textId="77777777" w:rsidR="008F3FE5" w:rsidRPr="00DA2503" w:rsidRDefault="008F3FE5" w:rsidP="008F3FE5">
            <w:pPr>
              <w:jc w:val="center"/>
              <w:rPr>
                <w:rFonts w:cstheme="minorHAnsi"/>
                <w:sz w:val="16"/>
                <w:szCs w:val="16"/>
                <w:u w:val="single"/>
              </w:rPr>
            </w:pPr>
          </w:p>
        </w:tc>
        <w:tc>
          <w:tcPr>
            <w:tcW w:w="3600" w:type="dxa"/>
            <w:vAlign w:val="center"/>
          </w:tcPr>
          <w:p w14:paraId="157CD70C" w14:textId="77777777" w:rsidR="008F3FE5" w:rsidRPr="00DA2503" w:rsidRDefault="008F3FE5" w:rsidP="008F3FE5">
            <w:pPr>
              <w:jc w:val="center"/>
              <w:rPr>
                <w:rFonts w:cstheme="minorHAnsi"/>
                <w:sz w:val="16"/>
                <w:szCs w:val="16"/>
                <w:u w:val="single"/>
              </w:rPr>
            </w:pPr>
          </w:p>
          <w:p w14:paraId="63C5976D" w14:textId="71529FA1" w:rsidR="008F3FE5" w:rsidRPr="00DA2503" w:rsidRDefault="008F3FE5" w:rsidP="008F3FE5">
            <w:pPr>
              <w:jc w:val="center"/>
              <w:rPr>
                <w:rFonts w:cstheme="minorHAnsi"/>
                <w:sz w:val="16"/>
                <w:szCs w:val="16"/>
                <w:u w:val="single"/>
              </w:rPr>
            </w:pPr>
            <w:r w:rsidRPr="006F798F">
              <w:rPr>
                <w:rFonts w:cstheme="minorHAnsi"/>
                <w:sz w:val="16"/>
                <w:szCs w:val="16"/>
              </w:rPr>
              <w:t>Specific strategies on student and family engagement</w:t>
            </w:r>
          </w:p>
        </w:tc>
        <w:tc>
          <w:tcPr>
            <w:tcW w:w="2610" w:type="dxa"/>
            <w:vAlign w:val="center"/>
          </w:tcPr>
          <w:p w14:paraId="2E4F0FFC" w14:textId="316BA862" w:rsidR="008F3FE5" w:rsidRPr="00DA2503" w:rsidRDefault="008F3FE5" w:rsidP="008F3FE5">
            <w:pPr>
              <w:jc w:val="center"/>
              <w:rPr>
                <w:rFonts w:cstheme="minorHAnsi"/>
                <w:sz w:val="16"/>
                <w:szCs w:val="16"/>
                <w:u w:val="single"/>
              </w:rPr>
            </w:pPr>
            <w:r>
              <w:rPr>
                <w:rFonts w:cstheme="minorHAnsi"/>
                <w:sz w:val="16"/>
                <w:szCs w:val="16"/>
              </w:rPr>
              <w:t>Face to face training/Virtual</w:t>
            </w:r>
          </w:p>
        </w:tc>
        <w:tc>
          <w:tcPr>
            <w:tcW w:w="1530" w:type="dxa"/>
            <w:vAlign w:val="center"/>
          </w:tcPr>
          <w:p w14:paraId="6D0218A4" w14:textId="77777777" w:rsidR="008F3FE5" w:rsidRDefault="008F3FE5" w:rsidP="008F3FE5">
            <w:pPr>
              <w:jc w:val="center"/>
              <w:rPr>
                <w:rFonts w:cstheme="minorHAnsi"/>
                <w:sz w:val="16"/>
                <w:szCs w:val="16"/>
                <w:u w:val="single"/>
              </w:rPr>
            </w:pPr>
          </w:p>
          <w:p w14:paraId="2A24F2CA" w14:textId="047847E3" w:rsidR="008F3FE5" w:rsidRPr="00DA2503" w:rsidRDefault="008F3FE5" w:rsidP="008F3FE5">
            <w:pPr>
              <w:jc w:val="center"/>
              <w:rPr>
                <w:rFonts w:cstheme="minorHAnsi"/>
                <w:sz w:val="16"/>
                <w:szCs w:val="16"/>
                <w:u w:val="single"/>
              </w:rPr>
            </w:pPr>
            <w:r>
              <w:rPr>
                <w:rFonts w:cstheme="minorHAnsi"/>
                <w:sz w:val="16"/>
                <w:szCs w:val="16"/>
              </w:rPr>
              <w:t>Teachers and Staff</w:t>
            </w:r>
          </w:p>
        </w:tc>
        <w:tc>
          <w:tcPr>
            <w:tcW w:w="1170" w:type="dxa"/>
            <w:vAlign w:val="center"/>
          </w:tcPr>
          <w:p w14:paraId="23F85370" w14:textId="77777777" w:rsidR="008F3FE5" w:rsidRDefault="008F3FE5" w:rsidP="008F3FE5">
            <w:pPr>
              <w:jc w:val="center"/>
              <w:rPr>
                <w:rFonts w:cstheme="minorHAnsi"/>
                <w:sz w:val="16"/>
                <w:szCs w:val="16"/>
                <w:u w:val="single"/>
              </w:rPr>
            </w:pPr>
          </w:p>
          <w:p w14:paraId="66830AB8" w14:textId="08A5A9E9" w:rsidR="008F3FE5" w:rsidRPr="00DA2503" w:rsidRDefault="008F3FE5" w:rsidP="008F3FE5">
            <w:pPr>
              <w:jc w:val="center"/>
              <w:rPr>
                <w:rFonts w:cstheme="minorHAnsi"/>
                <w:sz w:val="16"/>
                <w:szCs w:val="16"/>
                <w:u w:val="single"/>
              </w:rPr>
            </w:pPr>
            <w:r>
              <w:rPr>
                <w:rFonts w:cstheme="minorHAnsi"/>
                <w:sz w:val="16"/>
                <w:szCs w:val="16"/>
              </w:rPr>
              <w:t>Monthly: August-May</w:t>
            </w:r>
          </w:p>
        </w:tc>
      </w:tr>
      <w:tr w:rsidR="008F3FE5" w14:paraId="4D42088B" w14:textId="77777777" w:rsidTr="008F3FE5">
        <w:trPr>
          <w:trHeight w:val="576"/>
        </w:trPr>
        <w:tc>
          <w:tcPr>
            <w:tcW w:w="1975" w:type="dxa"/>
            <w:vAlign w:val="center"/>
          </w:tcPr>
          <w:p w14:paraId="41D4B735" w14:textId="77777777" w:rsidR="008F3FE5" w:rsidRDefault="008F3FE5" w:rsidP="008F3FE5">
            <w:pPr>
              <w:jc w:val="center"/>
              <w:rPr>
                <w:rFonts w:cstheme="minorHAnsi"/>
                <w:sz w:val="16"/>
                <w:szCs w:val="16"/>
                <w:u w:val="single"/>
              </w:rPr>
            </w:pPr>
          </w:p>
          <w:p w14:paraId="3C6EE503" w14:textId="77777777" w:rsidR="008F3FE5" w:rsidRDefault="008F3FE5" w:rsidP="008F3FE5">
            <w:pPr>
              <w:jc w:val="center"/>
              <w:rPr>
                <w:rFonts w:cstheme="minorHAnsi"/>
                <w:sz w:val="16"/>
                <w:szCs w:val="16"/>
                <w:u w:val="single"/>
              </w:rPr>
            </w:pPr>
            <w:r w:rsidRPr="006F798F">
              <w:rPr>
                <w:rFonts w:cstheme="minorHAnsi"/>
                <w:sz w:val="16"/>
                <w:szCs w:val="16"/>
              </w:rPr>
              <w:t>Eagle Professional Development</w:t>
            </w:r>
          </w:p>
          <w:p w14:paraId="18853DDB" w14:textId="77777777" w:rsidR="008F3FE5" w:rsidRDefault="008F3FE5" w:rsidP="008F3FE5">
            <w:pPr>
              <w:jc w:val="center"/>
              <w:rPr>
                <w:rFonts w:cstheme="minorHAnsi"/>
                <w:sz w:val="16"/>
                <w:szCs w:val="16"/>
                <w:u w:val="single"/>
              </w:rPr>
            </w:pPr>
          </w:p>
          <w:p w14:paraId="4AA2A69E" w14:textId="77777777" w:rsidR="008F3FE5" w:rsidRDefault="008F3FE5" w:rsidP="008F3FE5">
            <w:pPr>
              <w:jc w:val="center"/>
              <w:rPr>
                <w:rFonts w:cstheme="minorHAnsi"/>
                <w:sz w:val="16"/>
                <w:szCs w:val="16"/>
                <w:u w:val="single"/>
              </w:rPr>
            </w:pPr>
          </w:p>
          <w:p w14:paraId="2C8D2571" w14:textId="77777777" w:rsidR="008F3FE5" w:rsidRPr="00DA2503" w:rsidRDefault="008F3FE5" w:rsidP="008F3FE5">
            <w:pPr>
              <w:jc w:val="center"/>
              <w:rPr>
                <w:rFonts w:cstheme="minorHAnsi"/>
                <w:sz w:val="16"/>
                <w:szCs w:val="16"/>
                <w:u w:val="single"/>
              </w:rPr>
            </w:pPr>
          </w:p>
        </w:tc>
        <w:tc>
          <w:tcPr>
            <w:tcW w:w="3600" w:type="dxa"/>
            <w:vAlign w:val="center"/>
          </w:tcPr>
          <w:p w14:paraId="05DBF1A1" w14:textId="77777777" w:rsidR="008F3FE5" w:rsidRDefault="008F3FE5" w:rsidP="008F3FE5">
            <w:pPr>
              <w:jc w:val="center"/>
              <w:rPr>
                <w:rFonts w:cstheme="minorHAnsi"/>
                <w:sz w:val="16"/>
                <w:szCs w:val="16"/>
                <w:u w:val="single"/>
              </w:rPr>
            </w:pPr>
          </w:p>
          <w:p w14:paraId="3DE235C5" w14:textId="786EF090" w:rsidR="008F3FE5" w:rsidRPr="00DA2503" w:rsidRDefault="008F3FE5" w:rsidP="008F3FE5">
            <w:pPr>
              <w:jc w:val="center"/>
              <w:rPr>
                <w:rFonts w:cstheme="minorHAnsi"/>
                <w:sz w:val="16"/>
                <w:szCs w:val="16"/>
                <w:u w:val="single"/>
              </w:rPr>
            </w:pPr>
            <w:r>
              <w:rPr>
                <w:rFonts w:cstheme="minorHAnsi"/>
                <w:sz w:val="16"/>
                <w:szCs w:val="16"/>
              </w:rPr>
              <w:t>Specific training on Social Motional Learning and Culturally Relevant Teaching</w:t>
            </w:r>
          </w:p>
        </w:tc>
        <w:tc>
          <w:tcPr>
            <w:tcW w:w="2610" w:type="dxa"/>
            <w:vAlign w:val="center"/>
          </w:tcPr>
          <w:p w14:paraId="51E26318" w14:textId="77777777" w:rsidR="008F3FE5" w:rsidRDefault="008F3FE5" w:rsidP="008F3FE5">
            <w:pPr>
              <w:jc w:val="center"/>
              <w:rPr>
                <w:rFonts w:cstheme="minorHAnsi"/>
                <w:sz w:val="16"/>
                <w:szCs w:val="16"/>
                <w:u w:val="single"/>
              </w:rPr>
            </w:pPr>
          </w:p>
          <w:p w14:paraId="2A35989D" w14:textId="75006E5A" w:rsidR="008F3FE5" w:rsidRPr="00DA2503" w:rsidRDefault="008F3FE5" w:rsidP="008F3FE5">
            <w:pPr>
              <w:jc w:val="center"/>
              <w:rPr>
                <w:rFonts w:cstheme="minorHAnsi"/>
                <w:sz w:val="16"/>
                <w:szCs w:val="16"/>
                <w:u w:val="single"/>
              </w:rPr>
            </w:pPr>
            <w:r>
              <w:rPr>
                <w:rFonts w:cstheme="minorHAnsi"/>
                <w:sz w:val="16"/>
                <w:szCs w:val="16"/>
              </w:rPr>
              <w:t>Face to face, Early Release Days</w:t>
            </w:r>
          </w:p>
        </w:tc>
        <w:tc>
          <w:tcPr>
            <w:tcW w:w="1530" w:type="dxa"/>
            <w:vAlign w:val="center"/>
          </w:tcPr>
          <w:p w14:paraId="2D171725" w14:textId="77777777" w:rsidR="008F3FE5" w:rsidRDefault="008F3FE5" w:rsidP="008F3FE5">
            <w:pPr>
              <w:jc w:val="center"/>
              <w:rPr>
                <w:rFonts w:cstheme="minorHAnsi"/>
                <w:sz w:val="16"/>
                <w:szCs w:val="16"/>
                <w:u w:val="single"/>
              </w:rPr>
            </w:pPr>
          </w:p>
          <w:p w14:paraId="652C94E7" w14:textId="69DFA275" w:rsidR="008F3FE5" w:rsidRPr="00DA2503" w:rsidRDefault="008F3FE5" w:rsidP="008F3FE5">
            <w:pPr>
              <w:jc w:val="center"/>
              <w:rPr>
                <w:rFonts w:cstheme="minorHAnsi"/>
                <w:sz w:val="16"/>
                <w:szCs w:val="16"/>
                <w:u w:val="single"/>
              </w:rPr>
            </w:pPr>
            <w:r>
              <w:rPr>
                <w:rFonts w:cstheme="minorHAnsi"/>
                <w:sz w:val="16"/>
                <w:szCs w:val="16"/>
              </w:rPr>
              <w:t>Teachers and Staff</w:t>
            </w:r>
          </w:p>
        </w:tc>
        <w:tc>
          <w:tcPr>
            <w:tcW w:w="1170" w:type="dxa"/>
            <w:vAlign w:val="center"/>
          </w:tcPr>
          <w:p w14:paraId="028AEA24" w14:textId="77777777" w:rsidR="008F3FE5" w:rsidRDefault="008F3FE5" w:rsidP="008F3FE5">
            <w:pPr>
              <w:jc w:val="center"/>
              <w:rPr>
                <w:rFonts w:cstheme="minorHAnsi"/>
                <w:sz w:val="16"/>
                <w:szCs w:val="16"/>
                <w:u w:val="single"/>
              </w:rPr>
            </w:pPr>
          </w:p>
          <w:p w14:paraId="7A5941E6" w14:textId="26452293" w:rsidR="008F3FE5" w:rsidRPr="00DA2503" w:rsidRDefault="008F3FE5" w:rsidP="008F3FE5">
            <w:pPr>
              <w:jc w:val="center"/>
              <w:rPr>
                <w:rFonts w:cstheme="minorHAnsi"/>
                <w:sz w:val="16"/>
                <w:szCs w:val="16"/>
                <w:u w:val="single"/>
              </w:rPr>
            </w:pPr>
            <w:r>
              <w:rPr>
                <w:rFonts w:cstheme="minorHAnsi"/>
                <w:sz w:val="16"/>
                <w:szCs w:val="16"/>
              </w:rPr>
              <w:t>Monthly: September-May</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8F3FE5">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8F3FE5" w:rsidRPr="00DA2503" w14:paraId="750F8534" w14:textId="77777777" w:rsidTr="008F3FE5">
        <w:trPr>
          <w:trHeight w:val="576"/>
        </w:trPr>
        <w:tc>
          <w:tcPr>
            <w:tcW w:w="1998" w:type="dxa"/>
            <w:vAlign w:val="center"/>
          </w:tcPr>
          <w:p w14:paraId="05ECA4ED" w14:textId="4E0BEEE2" w:rsidR="008F3FE5" w:rsidRPr="007E7D2B" w:rsidRDefault="008F3FE5" w:rsidP="008F3FE5">
            <w:pPr>
              <w:tabs>
                <w:tab w:val="left" w:pos="-90"/>
              </w:tabs>
              <w:jc w:val="center"/>
              <w:rPr>
                <w:rFonts w:cstheme="minorHAnsi"/>
                <w:sz w:val="16"/>
                <w:szCs w:val="16"/>
              </w:rPr>
            </w:pPr>
            <w:r w:rsidRPr="000A01AC">
              <w:rPr>
                <w:rFonts w:cstheme="minorHAnsi"/>
                <w:sz w:val="20"/>
                <w:szCs w:val="20"/>
              </w:rPr>
              <w:t>Front Office</w:t>
            </w:r>
          </w:p>
        </w:tc>
        <w:tc>
          <w:tcPr>
            <w:tcW w:w="5940" w:type="dxa"/>
            <w:vAlign w:val="center"/>
          </w:tcPr>
          <w:p w14:paraId="3518AB14" w14:textId="77777777" w:rsidR="008F3FE5" w:rsidRPr="000A01AC" w:rsidRDefault="008F3FE5" w:rsidP="008F3FE5">
            <w:pPr>
              <w:jc w:val="center"/>
              <w:rPr>
                <w:rFonts w:cstheme="minorHAnsi"/>
                <w:sz w:val="20"/>
                <w:szCs w:val="20"/>
                <w:u w:val="single"/>
              </w:rPr>
            </w:pPr>
          </w:p>
          <w:p w14:paraId="05325ED7" w14:textId="4BC636FB" w:rsidR="008F3FE5" w:rsidRPr="00DA2503" w:rsidRDefault="008F3FE5" w:rsidP="008F3FE5">
            <w:pPr>
              <w:jc w:val="center"/>
              <w:rPr>
                <w:rFonts w:cstheme="minorHAnsi"/>
                <w:sz w:val="16"/>
                <w:szCs w:val="16"/>
                <w:u w:val="single"/>
              </w:rPr>
            </w:pPr>
            <w:r w:rsidRPr="000A01AC">
              <w:rPr>
                <w:rFonts w:cstheme="minorHAnsi"/>
                <w:sz w:val="20"/>
                <w:szCs w:val="20"/>
              </w:rPr>
              <w:t xml:space="preserve">Ms. </w:t>
            </w:r>
            <w:r w:rsidR="005567C9">
              <w:rPr>
                <w:rFonts w:cstheme="minorHAnsi"/>
                <w:sz w:val="20"/>
                <w:szCs w:val="20"/>
              </w:rPr>
              <w:t>Tamara Littlejohn</w:t>
            </w:r>
            <w:r w:rsidRPr="000A01AC">
              <w:rPr>
                <w:rFonts w:cstheme="minorHAnsi"/>
                <w:sz w:val="20"/>
                <w:szCs w:val="20"/>
              </w:rPr>
              <w:t xml:space="preserve"> and Ms. </w:t>
            </w:r>
            <w:r w:rsidR="00954956">
              <w:rPr>
                <w:rFonts w:cstheme="minorHAnsi"/>
                <w:sz w:val="20"/>
                <w:szCs w:val="20"/>
              </w:rPr>
              <w:t>Louanne Wood</w:t>
            </w:r>
          </w:p>
        </w:tc>
        <w:tc>
          <w:tcPr>
            <w:tcW w:w="3078" w:type="dxa"/>
            <w:vAlign w:val="center"/>
          </w:tcPr>
          <w:p w14:paraId="1DE7E90F" w14:textId="77777777" w:rsidR="008F3FE5" w:rsidRDefault="008F3FE5" w:rsidP="008F3FE5">
            <w:pPr>
              <w:jc w:val="center"/>
              <w:rPr>
                <w:rFonts w:cstheme="minorHAnsi"/>
                <w:sz w:val="16"/>
                <w:szCs w:val="16"/>
                <w:u w:val="single"/>
              </w:rPr>
            </w:pPr>
          </w:p>
          <w:p w14:paraId="10D94C97" w14:textId="77777777" w:rsidR="008F3FE5" w:rsidRPr="000A01AC" w:rsidRDefault="008F3FE5" w:rsidP="008F3FE5">
            <w:pPr>
              <w:jc w:val="center"/>
              <w:rPr>
                <w:sz w:val="20"/>
                <w:szCs w:val="20"/>
              </w:rPr>
            </w:pPr>
            <w:r w:rsidRPr="000A01AC">
              <w:rPr>
                <w:sz w:val="20"/>
                <w:szCs w:val="20"/>
              </w:rPr>
              <w:t>Variety of parent resource brochures covering critical topics.</w:t>
            </w:r>
          </w:p>
          <w:p w14:paraId="4C8626D5" w14:textId="77777777" w:rsidR="008F3FE5" w:rsidRDefault="008F3FE5" w:rsidP="008F3FE5">
            <w:pPr>
              <w:jc w:val="center"/>
            </w:pPr>
          </w:p>
          <w:p w14:paraId="0E5BDBE4" w14:textId="77777777" w:rsidR="008F3FE5" w:rsidRPr="00DA2503" w:rsidRDefault="008F3FE5" w:rsidP="008F3FE5">
            <w:pPr>
              <w:jc w:val="cente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sidRPr="008F3FE5">
        <w:rPr>
          <w:sz w:val="28"/>
          <w:highlight w:val="cyan"/>
        </w:rPr>
        <w:t>Principal:</w:t>
      </w:r>
      <w:r>
        <w:rPr>
          <w:sz w:val="28"/>
        </w:rPr>
        <w:t xml:space="preserve">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025E26CC" w14:textId="1965CF07" w:rsidR="0046712D" w:rsidRPr="005A31BD" w:rsidRDefault="0046712D" w:rsidP="00954956">
      <w:pPr>
        <w:spacing w:after="20" w:line="240" w:lineRule="auto"/>
        <w:rPr>
          <w:b/>
          <w:i/>
          <w:color w:val="C45911" w:themeColor="accent2" w:themeShade="BF"/>
          <w:sz w:val="28"/>
          <w:szCs w:val="28"/>
          <w:u w:val="single"/>
        </w:rPr>
      </w:pP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A195" w14:textId="77777777" w:rsidR="008113F7" w:rsidRDefault="008113F7" w:rsidP="00322AC9">
      <w:pPr>
        <w:spacing w:after="0" w:line="240" w:lineRule="auto"/>
      </w:pPr>
      <w:r>
        <w:separator/>
      </w:r>
    </w:p>
  </w:endnote>
  <w:endnote w:type="continuationSeparator" w:id="0">
    <w:p w14:paraId="1077DE08" w14:textId="77777777" w:rsidR="008113F7" w:rsidRDefault="008113F7"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1CA5" w14:textId="77777777" w:rsidR="008113F7" w:rsidRDefault="008113F7" w:rsidP="00322AC9">
      <w:pPr>
        <w:spacing w:after="0" w:line="240" w:lineRule="auto"/>
      </w:pPr>
      <w:r>
        <w:separator/>
      </w:r>
    </w:p>
  </w:footnote>
  <w:footnote w:type="continuationSeparator" w:id="0">
    <w:p w14:paraId="1E513BC2" w14:textId="77777777" w:rsidR="008113F7" w:rsidRDefault="008113F7" w:rsidP="00322AC9">
      <w:pPr>
        <w:spacing w:after="0" w:line="240" w:lineRule="auto"/>
      </w:pPr>
      <w:r>
        <w:continuationSeparator/>
      </w:r>
    </w:p>
  </w:footnote>
  <w:footnote w:id="1">
    <w:p w14:paraId="0F15840C" w14:textId="7812D2A3" w:rsidR="009B50AB" w:rsidRPr="009B50AB" w:rsidRDefault="009B50AB">
      <w:pPr>
        <w:pStyle w:val="FootnoteText"/>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210124D7"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286F74">
      <w:rPr>
        <w:b/>
        <w:sz w:val="28"/>
      </w:rPr>
      <w:t>2</w:t>
    </w:r>
    <w:r w:rsidR="00525E7E">
      <w:rPr>
        <w:b/>
        <w:sz w:val="28"/>
      </w:rPr>
      <w:t>-202</w:t>
    </w:r>
    <w:r w:rsidR="00286F74">
      <w:rPr>
        <w:b/>
        <w:sz w:val="28"/>
      </w:rPr>
      <w:t>3</w:t>
    </w:r>
  </w:p>
  <w:p w14:paraId="7B82A019" w14:textId="77777777" w:rsidR="006515F0" w:rsidRPr="004561FF" w:rsidRDefault="006515F0">
    <w:pPr>
      <w:pStyle w:val="Header"/>
      <w:rPr>
        <w:b/>
        <w:sz w:val="28"/>
      </w:rPr>
    </w:pPr>
  </w:p>
  <w:p w14:paraId="5D44D817" w14:textId="2E46DA36" w:rsidR="006515F0" w:rsidRPr="005D4EE0" w:rsidRDefault="00FF2645" w:rsidP="00B01FFA">
    <w:pPr>
      <w:pStyle w:val="Header"/>
      <w:tabs>
        <w:tab w:val="clear" w:pos="9360"/>
      </w:tabs>
      <w:jc w:val="center"/>
      <w:rPr>
        <w:b/>
        <w:sz w:val="24"/>
      </w:rPr>
    </w:pPr>
    <w:r>
      <w:rPr>
        <w:b/>
        <w:sz w:val="28"/>
      </w:rPr>
      <w:t>Paul R. Smith Middle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A6325"/>
    <w:multiLevelType w:val="hybridMultilevel"/>
    <w:tmpl w:val="BBA0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4299E"/>
    <w:multiLevelType w:val="hybridMultilevel"/>
    <w:tmpl w:val="8A8A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B68A9"/>
    <w:multiLevelType w:val="hybridMultilevel"/>
    <w:tmpl w:val="7E4A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31BF7"/>
    <w:multiLevelType w:val="hybridMultilevel"/>
    <w:tmpl w:val="C1C0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2709F"/>
    <w:multiLevelType w:val="hybridMultilevel"/>
    <w:tmpl w:val="FDE04322"/>
    <w:lvl w:ilvl="0" w:tplc="367C85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044CFB"/>
    <w:multiLevelType w:val="hybridMultilevel"/>
    <w:tmpl w:val="B37E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867891">
    <w:abstractNumId w:val="10"/>
  </w:num>
  <w:num w:numId="2" w16cid:durableId="1503279939">
    <w:abstractNumId w:val="3"/>
  </w:num>
  <w:num w:numId="3" w16cid:durableId="86387571">
    <w:abstractNumId w:val="6"/>
  </w:num>
  <w:num w:numId="4" w16cid:durableId="359357406">
    <w:abstractNumId w:val="1"/>
  </w:num>
  <w:num w:numId="5" w16cid:durableId="401758087">
    <w:abstractNumId w:val="4"/>
  </w:num>
  <w:num w:numId="6" w16cid:durableId="542713440">
    <w:abstractNumId w:val="11"/>
  </w:num>
  <w:num w:numId="7" w16cid:durableId="1723870519">
    <w:abstractNumId w:val="16"/>
  </w:num>
  <w:num w:numId="8" w16cid:durableId="1287346489">
    <w:abstractNumId w:val="8"/>
  </w:num>
  <w:num w:numId="9" w16cid:durableId="1575779536">
    <w:abstractNumId w:val="13"/>
  </w:num>
  <w:num w:numId="10" w16cid:durableId="1167674248">
    <w:abstractNumId w:val="14"/>
  </w:num>
  <w:num w:numId="11" w16cid:durableId="407118665">
    <w:abstractNumId w:val="12"/>
  </w:num>
  <w:num w:numId="12" w16cid:durableId="226036521">
    <w:abstractNumId w:val="5"/>
  </w:num>
  <w:num w:numId="13" w16cid:durableId="466556667">
    <w:abstractNumId w:val="9"/>
  </w:num>
  <w:num w:numId="14" w16cid:durableId="1172910335">
    <w:abstractNumId w:val="0"/>
  </w:num>
  <w:num w:numId="15" w16cid:durableId="1293710954">
    <w:abstractNumId w:val="19"/>
  </w:num>
  <w:num w:numId="16" w16cid:durableId="793064211">
    <w:abstractNumId w:val="7"/>
  </w:num>
  <w:num w:numId="17" w16cid:durableId="673267977">
    <w:abstractNumId w:val="21"/>
  </w:num>
  <w:num w:numId="18" w16cid:durableId="2043751016">
    <w:abstractNumId w:val="15"/>
  </w:num>
  <w:num w:numId="19" w16cid:durableId="472144534">
    <w:abstractNumId w:val="22"/>
  </w:num>
  <w:num w:numId="20" w16cid:durableId="1711417029">
    <w:abstractNumId w:val="20"/>
  </w:num>
  <w:num w:numId="21" w16cid:durableId="910388713">
    <w:abstractNumId w:val="18"/>
  </w:num>
  <w:num w:numId="22" w16cid:durableId="1288587562">
    <w:abstractNumId w:val="17"/>
  </w:num>
  <w:num w:numId="23" w16cid:durableId="1318724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52D5"/>
    <w:rsid w:val="000A3926"/>
    <w:rsid w:val="000A4068"/>
    <w:rsid w:val="000B0E43"/>
    <w:rsid w:val="000C139A"/>
    <w:rsid w:val="000C2B89"/>
    <w:rsid w:val="0010138B"/>
    <w:rsid w:val="0011374F"/>
    <w:rsid w:val="00117BAD"/>
    <w:rsid w:val="0012575F"/>
    <w:rsid w:val="001364FF"/>
    <w:rsid w:val="0015712F"/>
    <w:rsid w:val="0017252A"/>
    <w:rsid w:val="00176241"/>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86F7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41F04"/>
    <w:rsid w:val="00451EA9"/>
    <w:rsid w:val="00452190"/>
    <w:rsid w:val="00454B13"/>
    <w:rsid w:val="004561FF"/>
    <w:rsid w:val="004615D1"/>
    <w:rsid w:val="0046445E"/>
    <w:rsid w:val="0046712D"/>
    <w:rsid w:val="00470144"/>
    <w:rsid w:val="00483078"/>
    <w:rsid w:val="00483D07"/>
    <w:rsid w:val="00484F26"/>
    <w:rsid w:val="0049356C"/>
    <w:rsid w:val="004945EF"/>
    <w:rsid w:val="004B07F5"/>
    <w:rsid w:val="004D5615"/>
    <w:rsid w:val="004F1B13"/>
    <w:rsid w:val="00502536"/>
    <w:rsid w:val="0050404A"/>
    <w:rsid w:val="0050742C"/>
    <w:rsid w:val="00512002"/>
    <w:rsid w:val="00514575"/>
    <w:rsid w:val="00515DF7"/>
    <w:rsid w:val="00525E7E"/>
    <w:rsid w:val="00530006"/>
    <w:rsid w:val="005479C6"/>
    <w:rsid w:val="005567C9"/>
    <w:rsid w:val="00561BFA"/>
    <w:rsid w:val="00564C26"/>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87028"/>
    <w:rsid w:val="006B5C12"/>
    <w:rsid w:val="006B7CE4"/>
    <w:rsid w:val="006C6AAC"/>
    <w:rsid w:val="006F0198"/>
    <w:rsid w:val="006F3D49"/>
    <w:rsid w:val="006F44E5"/>
    <w:rsid w:val="00704DA0"/>
    <w:rsid w:val="00707178"/>
    <w:rsid w:val="00722C03"/>
    <w:rsid w:val="00725815"/>
    <w:rsid w:val="0072635F"/>
    <w:rsid w:val="00732C46"/>
    <w:rsid w:val="00735830"/>
    <w:rsid w:val="007501E4"/>
    <w:rsid w:val="00761E7D"/>
    <w:rsid w:val="00762617"/>
    <w:rsid w:val="007637FD"/>
    <w:rsid w:val="00766492"/>
    <w:rsid w:val="00793A74"/>
    <w:rsid w:val="00795B47"/>
    <w:rsid w:val="00795BC8"/>
    <w:rsid w:val="007B69D0"/>
    <w:rsid w:val="007C26B2"/>
    <w:rsid w:val="007C74EE"/>
    <w:rsid w:val="007D2531"/>
    <w:rsid w:val="007E4EDF"/>
    <w:rsid w:val="007E6254"/>
    <w:rsid w:val="007E7D2B"/>
    <w:rsid w:val="00804AF3"/>
    <w:rsid w:val="00806769"/>
    <w:rsid w:val="0080796F"/>
    <w:rsid w:val="008113F7"/>
    <w:rsid w:val="008249EE"/>
    <w:rsid w:val="00824A30"/>
    <w:rsid w:val="0082768C"/>
    <w:rsid w:val="00833FDB"/>
    <w:rsid w:val="0084379C"/>
    <w:rsid w:val="008447CA"/>
    <w:rsid w:val="008575BE"/>
    <w:rsid w:val="00860BB7"/>
    <w:rsid w:val="008658A9"/>
    <w:rsid w:val="00881DF4"/>
    <w:rsid w:val="008B7564"/>
    <w:rsid w:val="008D18AE"/>
    <w:rsid w:val="008D6833"/>
    <w:rsid w:val="008E0871"/>
    <w:rsid w:val="008E37B3"/>
    <w:rsid w:val="008F3FE5"/>
    <w:rsid w:val="009125A0"/>
    <w:rsid w:val="00912C27"/>
    <w:rsid w:val="009158CE"/>
    <w:rsid w:val="00917CB2"/>
    <w:rsid w:val="00922C58"/>
    <w:rsid w:val="00931F36"/>
    <w:rsid w:val="0093515F"/>
    <w:rsid w:val="0093642A"/>
    <w:rsid w:val="00954956"/>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10040"/>
    <w:rsid w:val="00A23AE4"/>
    <w:rsid w:val="00A24018"/>
    <w:rsid w:val="00A2752A"/>
    <w:rsid w:val="00A27FE4"/>
    <w:rsid w:val="00A50030"/>
    <w:rsid w:val="00A62235"/>
    <w:rsid w:val="00A6238B"/>
    <w:rsid w:val="00A67E27"/>
    <w:rsid w:val="00A762B2"/>
    <w:rsid w:val="00A81E59"/>
    <w:rsid w:val="00AB1896"/>
    <w:rsid w:val="00AB5254"/>
    <w:rsid w:val="00AC0F89"/>
    <w:rsid w:val="00AC37AB"/>
    <w:rsid w:val="00AD25BE"/>
    <w:rsid w:val="00AD7196"/>
    <w:rsid w:val="00AE1B6F"/>
    <w:rsid w:val="00AE2267"/>
    <w:rsid w:val="00AF6B68"/>
    <w:rsid w:val="00AF6E24"/>
    <w:rsid w:val="00AF7006"/>
    <w:rsid w:val="00B00DC4"/>
    <w:rsid w:val="00B01FFA"/>
    <w:rsid w:val="00B15B93"/>
    <w:rsid w:val="00B51523"/>
    <w:rsid w:val="00B52457"/>
    <w:rsid w:val="00B60FA5"/>
    <w:rsid w:val="00B62DE4"/>
    <w:rsid w:val="00B719C9"/>
    <w:rsid w:val="00B85274"/>
    <w:rsid w:val="00B94588"/>
    <w:rsid w:val="00BA5304"/>
    <w:rsid w:val="00BB461A"/>
    <w:rsid w:val="00BB6EC7"/>
    <w:rsid w:val="00BB75F6"/>
    <w:rsid w:val="00BC229D"/>
    <w:rsid w:val="00BC22D8"/>
    <w:rsid w:val="00BD1BC3"/>
    <w:rsid w:val="00BD4B99"/>
    <w:rsid w:val="00BE2AFC"/>
    <w:rsid w:val="00BE30A2"/>
    <w:rsid w:val="00BE69B5"/>
    <w:rsid w:val="00C2515E"/>
    <w:rsid w:val="00C43044"/>
    <w:rsid w:val="00C53661"/>
    <w:rsid w:val="00C63DCE"/>
    <w:rsid w:val="00C77D6E"/>
    <w:rsid w:val="00C80616"/>
    <w:rsid w:val="00C90FBC"/>
    <w:rsid w:val="00C9501F"/>
    <w:rsid w:val="00C974EC"/>
    <w:rsid w:val="00C97E68"/>
    <w:rsid w:val="00CB515A"/>
    <w:rsid w:val="00CB6B49"/>
    <w:rsid w:val="00CC798C"/>
    <w:rsid w:val="00CD086A"/>
    <w:rsid w:val="00CE60E8"/>
    <w:rsid w:val="00CE6494"/>
    <w:rsid w:val="00D01270"/>
    <w:rsid w:val="00D110B6"/>
    <w:rsid w:val="00D2389D"/>
    <w:rsid w:val="00D30DC3"/>
    <w:rsid w:val="00D31179"/>
    <w:rsid w:val="00D548AE"/>
    <w:rsid w:val="00D578A8"/>
    <w:rsid w:val="00D72283"/>
    <w:rsid w:val="00D7686F"/>
    <w:rsid w:val="00D80338"/>
    <w:rsid w:val="00D846BE"/>
    <w:rsid w:val="00DA2503"/>
    <w:rsid w:val="00DA28C9"/>
    <w:rsid w:val="00DC09B7"/>
    <w:rsid w:val="00DD3F69"/>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4BBA"/>
    <w:rsid w:val="00ED2CBD"/>
    <w:rsid w:val="00EE531C"/>
    <w:rsid w:val="00EF423E"/>
    <w:rsid w:val="00EF4D23"/>
    <w:rsid w:val="00EF5B68"/>
    <w:rsid w:val="00F01ECE"/>
    <w:rsid w:val="00F07091"/>
    <w:rsid w:val="00F109D9"/>
    <w:rsid w:val="00F10A5D"/>
    <w:rsid w:val="00F14895"/>
    <w:rsid w:val="00F27393"/>
    <w:rsid w:val="00F27F37"/>
    <w:rsid w:val="00F559A0"/>
    <w:rsid w:val="00F6489E"/>
    <w:rsid w:val="00FC5BA4"/>
    <w:rsid w:val="00FD1BDC"/>
    <w:rsid w:val="00FD1CB1"/>
    <w:rsid w:val="00FF2645"/>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customStyle="1" w:styleId="paragraph">
    <w:name w:val="paragraph"/>
    <w:basedOn w:val="Normal"/>
    <w:rsid w:val="0072635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72635F"/>
  </w:style>
  <w:style w:type="character" w:customStyle="1" w:styleId="contextualspellingandgrammarerror">
    <w:name w:val="contextualspellingandgrammarerror"/>
    <w:basedOn w:val="DefaultParagraphFont"/>
    <w:rsid w:val="0072635F"/>
  </w:style>
  <w:style w:type="character" w:customStyle="1" w:styleId="eop">
    <w:name w:val="eop"/>
    <w:basedOn w:val="DefaultParagraphFont"/>
    <w:rsid w:val="0072635F"/>
  </w:style>
  <w:style w:type="character" w:customStyle="1" w:styleId="spellingerror">
    <w:name w:val="spellingerror"/>
    <w:basedOn w:val="DefaultParagraphFont"/>
    <w:rsid w:val="0072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67D5-692A-5E40-8EED-D180B014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Joel A. DiVincent</cp:lastModifiedBy>
  <cp:revision>27</cp:revision>
  <cp:lastPrinted>2021-03-05T19:05:00Z</cp:lastPrinted>
  <dcterms:created xsi:type="dcterms:W3CDTF">2022-11-01T15:02:00Z</dcterms:created>
  <dcterms:modified xsi:type="dcterms:W3CDTF">2023-01-10T17:44:00Z</dcterms:modified>
</cp:coreProperties>
</file>